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866A57">
      <w:pPr>
        <w:contextualSpacing/>
        <w:rPr>
          <w:rFonts w:ascii="Times New Roman" w:hAnsi="Times New Roman" w:cs="Times New Roman"/>
          <w:i/>
          <w:sz w:val="24"/>
          <w:szCs w:val="24"/>
        </w:rPr>
      </w:pPr>
      <w:r>
        <w:rPr>
          <w:rFonts w:ascii="Times New Roman" w:hAnsi="Times New Roman" w:cs="Times New Roman"/>
          <w:i/>
          <w:sz w:val="24"/>
          <w:szCs w:val="24"/>
        </w:rPr>
        <w:t>Ulus</w:t>
      </w:r>
    </w:p>
    <w:p w:rsidR="00866A57" w:rsidRDefault="00866A57">
      <w:pPr>
        <w:contextualSpacing/>
        <w:rPr>
          <w:rFonts w:ascii="Times New Roman" w:hAnsi="Times New Roman" w:cs="Times New Roman"/>
          <w:i/>
          <w:sz w:val="24"/>
          <w:szCs w:val="24"/>
        </w:rPr>
      </w:pPr>
      <w:r>
        <w:rPr>
          <w:rFonts w:ascii="Times New Roman" w:hAnsi="Times New Roman" w:cs="Times New Roman"/>
          <w:i/>
          <w:sz w:val="24"/>
          <w:szCs w:val="24"/>
        </w:rPr>
        <w:t>9 Temmuz 1964</w:t>
      </w:r>
    </w:p>
    <w:p w:rsidR="00866A57" w:rsidRDefault="00866A57">
      <w:pPr>
        <w:contextualSpacing/>
        <w:rPr>
          <w:rFonts w:ascii="Times New Roman" w:hAnsi="Times New Roman" w:cs="Times New Roman"/>
          <w:i/>
          <w:sz w:val="24"/>
          <w:szCs w:val="24"/>
        </w:rPr>
      </w:pPr>
    </w:p>
    <w:p w:rsidR="00866A57" w:rsidRDefault="00866A57">
      <w:pPr>
        <w:contextualSpacing/>
        <w:rPr>
          <w:rFonts w:ascii="Times New Roman" w:hAnsi="Times New Roman" w:cs="Times New Roman"/>
          <w:i/>
          <w:sz w:val="24"/>
          <w:szCs w:val="24"/>
        </w:rPr>
      </w:pPr>
    </w:p>
    <w:p w:rsidR="00866A57" w:rsidRDefault="00866A57" w:rsidP="00866A57">
      <w:pPr>
        <w:contextualSpacing/>
        <w:jc w:val="center"/>
        <w:rPr>
          <w:rFonts w:ascii="Times New Roman" w:hAnsi="Times New Roman" w:cs="Times New Roman"/>
          <w:b/>
          <w:sz w:val="24"/>
          <w:szCs w:val="24"/>
        </w:rPr>
      </w:pPr>
      <w:r>
        <w:rPr>
          <w:rFonts w:ascii="Times New Roman" w:hAnsi="Times New Roman" w:cs="Times New Roman"/>
          <w:b/>
          <w:sz w:val="24"/>
          <w:szCs w:val="24"/>
        </w:rPr>
        <w:t>XXV. DEVLET RESİM HEYKEL SERGİSİ</w:t>
      </w:r>
    </w:p>
    <w:p w:rsidR="00866A57" w:rsidRDefault="00866A57" w:rsidP="00866A57">
      <w:pPr>
        <w:contextualSpacing/>
        <w:jc w:val="center"/>
        <w:rPr>
          <w:rFonts w:ascii="Times New Roman" w:hAnsi="Times New Roman" w:cs="Times New Roman"/>
          <w:b/>
          <w:sz w:val="24"/>
          <w:szCs w:val="24"/>
        </w:rPr>
      </w:pPr>
    </w:p>
    <w:p w:rsidR="00866A57" w:rsidRDefault="00866A57" w:rsidP="00866A57">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866A57" w:rsidRDefault="00866A57" w:rsidP="00866A57">
      <w:pPr>
        <w:contextualSpacing/>
        <w:jc w:val="center"/>
        <w:rPr>
          <w:rFonts w:ascii="Times New Roman" w:hAnsi="Times New Roman" w:cs="Times New Roman"/>
          <w:b/>
          <w:sz w:val="24"/>
          <w:szCs w:val="24"/>
        </w:rPr>
      </w:pPr>
    </w:p>
    <w:p w:rsidR="00866A57" w:rsidRDefault="00866A57" w:rsidP="00866A57">
      <w:pPr>
        <w:contextualSpacing/>
        <w:jc w:val="center"/>
        <w:rPr>
          <w:rFonts w:ascii="Times New Roman" w:hAnsi="Times New Roman" w:cs="Times New Roman"/>
          <w:b/>
          <w:sz w:val="24"/>
          <w:szCs w:val="24"/>
        </w:rPr>
      </w:pPr>
    </w:p>
    <w:p w:rsidR="001849F2" w:rsidRPr="001849F2" w:rsidRDefault="001849F2" w:rsidP="001849F2">
      <w:pPr>
        <w:ind w:firstLine="705"/>
        <w:rPr>
          <w:rFonts w:ascii="Times New Roman" w:hAnsi="Times New Roman" w:cs="Times New Roman"/>
          <w:sz w:val="24"/>
          <w:szCs w:val="24"/>
        </w:rPr>
      </w:pPr>
      <w:r w:rsidRPr="001849F2">
        <w:rPr>
          <w:rFonts w:ascii="Times New Roman" w:hAnsi="Times New Roman" w:cs="Times New Roman"/>
          <w:sz w:val="24"/>
          <w:szCs w:val="24"/>
        </w:rPr>
        <w:t xml:space="preserve">Birinci </w:t>
      </w:r>
      <w:r w:rsidR="00866A57" w:rsidRPr="001849F2">
        <w:rPr>
          <w:rFonts w:ascii="Times New Roman" w:hAnsi="Times New Roman" w:cs="Times New Roman"/>
          <w:sz w:val="24"/>
          <w:szCs w:val="24"/>
        </w:rPr>
        <w:t xml:space="preserve">Devlet Resim Heykel Sergisi’nin Ankara’da nasıl açıldığını bugünkü gibi hatırlarım. Şimdi Devlet Operası’nın bulunduğu bina, Ankara’nın ilk sergi evi idi. 1938 yılının Haziran ayında bu binada Devlet Resim ve Heykel Sergisi’nin birincisini açmıştık. O zaman Millî Eğitim Bakanı rahmetli </w:t>
      </w:r>
      <w:r w:rsidR="00866A57" w:rsidRPr="001849F2">
        <w:rPr>
          <w:rFonts w:ascii="Times New Roman" w:hAnsi="Times New Roman" w:cs="Times New Roman"/>
          <w:b/>
          <w:sz w:val="24"/>
          <w:szCs w:val="24"/>
        </w:rPr>
        <w:t>Hasan Âli Yücel</w:t>
      </w:r>
      <w:r w:rsidR="00866A57" w:rsidRPr="001849F2">
        <w:rPr>
          <w:rFonts w:ascii="Times New Roman" w:hAnsi="Times New Roman" w:cs="Times New Roman"/>
          <w:sz w:val="24"/>
          <w:szCs w:val="24"/>
        </w:rPr>
        <w:t xml:space="preserve">, Güzel Sanatlar Genel Müdürü de Prof. </w:t>
      </w:r>
      <w:r w:rsidR="00866A57" w:rsidRPr="001849F2">
        <w:rPr>
          <w:rFonts w:ascii="Times New Roman" w:hAnsi="Times New Roman" w:cs="Times New Roman"/>
          <w:b/>
          <w:sz w:val="24"/>
          <w:szCs w:val="24"/>
        </w:rPr>
        <w:t>Suut Kemal Yetkin</w:t>
      </w:r>
      <w:r w:rsidR="00866A57" w:rsidRPr="001849F2">
        <w:rPr>
          <w:rFonts w:ascii="Times New Roman" w:hAnsi="Times New Roman" w:cs="Times New Roman"/>
          <w:sz w:val="24"/>
          <w:szCs w:val="24"/>
        </w:rPr>
        <w:t>’di. Bu sergi, Ankara</w:t>
      </w:r>
      <w:r>
        <w:rPr>
          <w:rFonts w:ascii="Times New Roman" w:hAnsi="Times New Roman" w:cs="Times New Roman"/>
          <w:sz w:val="24"/>
          <w:szCs w:val="24"/>
        </w:rPr>
        <w:t>’da oldukça ilgi yaratmıştı.</w:t>
      </w:r>
    </w:p>
    <w:p w:rsidR="00866A57" w:rsidRDefault="00866A57" w:rsidP="001849F2">
      <w:pPr>
        <w:ind w:firstLine="705"/>
        <w:rPr>
          <w:rFonts w:ascii="Times New Roman" w:hAnsi="Times New Roman" w:cs="Times New Roman"/>
          <w:sz w:val="24"/>
          <w:szCs w:val="24"/>
        </w:rPr>
      </w:pPr>
      <w:r w:rsidRPr="001849F2">
        <w:rPr>
          <w:rFonts w:ascii="Times New Roman" w:hAnsi="Times New Roman" w:cs="Times New Roman"/>
          <w:sz w:val="24"/>
          <w:szCs w:val="24"/>
        </w:rPr>
        <w:t>İlk</w:t>
      </w:r>
      <w:r w:rsidR="00AF24A4" w:rsidRPr="001849F2">
        <w:rPr>
          <w:rFonts w:ascii="Times New Roman" w:hAnsi="Times New Roman" w:cs="Times New Roman"/>
          <w:sz w:val="24"/>
          <w:szCs w:val="24"/>
        </w:rPr>
        <w:t xml:space="preserve"> açılışın dikkate değer özelliklerinden biri de, gene aynı gün, Millî Eğitim Bakanlığı tarafından çıkarılan Güzel Sanatlar dergisinin 1. </w:t>
      </w:r>
      <w:r w:rsidR="001849F2">
        <w:rPr>
          <w:rFonts w:ascii="Times New Roman" w:hAnsi="Times New Roman" w:cs="Times New Roman"/>
          <w:sz w:val="24"/>
          <w:szCs w:val="24"/>
        </w:rPr>
        <w:t>s</w:t>
      </w:r>
      <w:r w:rsidR="00AF24A4" w:rsidRPr="001849F2">
        <w:rPr>
          <w:rFonts w:ascii="Times New Roman" w:hAnsi="Times New Roman" w:cs="Times New Roman"/>
          <w:sz w:val="24"/>
          <w:szCs w:val="24"/>
        </w:rPr>
        <w:t>ayısını kültür dünyamıza sunmuş olması idi. Yedi sayıdan daha ileri gidemeyen bu olağanüstü zenginlikteki derginin fiyatı o zaman 1 lira idi. Bu derginin eskimiş perakende nüshaları bugün sahaflar çarşısında 150 liraya kadar satılıyor ve biz, sanat yayını yapan yarı değerde bir mecmuayı hâlâ çıkaramadık.</w:t>
      </w:r>
      <w:r w:rsidR="00E859BF" w:rsidRPr="001849F2">
        <w:rPr>
          <w:rFonts w:ascii="Times New Roman" w:hAnsi="Times New Roman" w:cs="Times New Roman"/>
          <w:sz w:val="24"/>
          <w:szCs w:val="24"/>
        </w:rPr>
        <w:t xml:space="preserve"> Ama Türk ressamı arada geçen bütün</w:t>
      </w:r>
      <w:r w:rsidR="001849F2">
        <w:rPr>
          <w:rFonts w:ascii="Times New Roman" w:hAnsi="Times New Roman" w:cs="Times New Roman"/>
          <w:sz w:val="24"/>
          <w:szCs w:val="24"/>
        </w:rPr>
        <w:t xml:space="preserve"> </w:t>
      </w:r>
      <w:r w:rsidR="00E859BF" w:rsidRPr="001849F2">
        <w:rPr>
          <w:rFonts w:ascii="Times New Roman" w:hAnsi="Times New Roman" w:cs="Times New Roman"/>
          <w:sz w:val="24"/>
          <w:szCs w:val="24"/>
        </w:rPr>
        <w:t>engellere rağmen yaratmada verimliliği sürekli olarak arttırdı ve XXV. Devlet Resim Heykel Sergisi, Türk resminin mutlu düzeye ulaşmaktaki gücünü gereği gibi belirtti.</w:t>
      </w:r>
    </w:p>
    <w:p w:rsidR="001849F2" w:rsidRDefault="001849F2" w:rsidP="001849F2">
      <w:pPr>
        <w:ind w:firstLine="703"/>
        <w:contextualSpacing/>
        <w:rPr>
          <w:rFonts w:ascii="Times New Roman" w:hAnsi="Times New Roman" w:cs="Times New Roman"/>
          <w:sz w:val="24"/>
          <w:szCs w:val="24"/>
        </w:rPr>
      </w:pPr>
    </w:p>
    <w:p w:rsidR="001849F2" w:rsidRDefault="001849F2" w:rsidP="001849F2">
      <w:pPr>
        <w:ind w:firstLine="703"/>
        <w:contextualSpacing/>
        <w:rPr>
          <w:rFonts w:ascii="Times New Roman" w:hAnsi="Times New Roman" w:cs="Times New Roman"/>
          <w:sz w:val="24"/>
          <w:szCs w:val="24"/>
        </w:rPr>
      </w:pPr>
      <w:r>
        <w:rPr>
          <w:rFonts w:ascii="Times New Roman" w:hAnsi="Times New Roman" w:cs="Times New Roman"/>
          <w:sz w:val="24"/>
          <w:szCs w:val="24"/>
        </w:rPr>
        <w:t xml:space="preserve">Bu yılın Devlet Resim ve Heykel Sergisi 177 ressam ve 14 heykelcinin 313 tablo ve 27 heykel ile katılmış olduğu olağanüstü bir teşhir olmanın önemini taşımaktadır. Millî Eğitim Bakanımız Dr. </w:t>
      </w:r>
      <w:r w:rsidRPr="001849F2">
        <w:rPr>
          <w:rFonts w:ascii="Times New Roman" w:hAnsi="Times New Roman" w:cs="Times New Roman"/>
          <w:b/>
          <w:sz w:val="24"/>
          <w:szCs w:val="24"/>
        </w:rPr>
        <w:t>İbrahim Öktem</w:t>
      </w:r>
      <w:r>
        <w:rPr>
          <w:rFonts w:ascii="Times New Roman" w:hAnsi="Times New Roman" w:cs="Times New Roman"/>
          <w:sz w:val="24"/>
          <w:szCs w:val="24"/>
        </w:rPr>
        <w:t>’in teşvik edici bir konuşması ile açılan sergi, gelecek yıllara olan inanımızı büsbütün arttırmış bulunuyor.</w:t>
      </w:r>
    </w:p>
    <w:p w:rsidR="001849F2" w:rsidRDefault="001849F2" w:rsidP="001849F2">
      <w:pPr>
        <w:ind w:firstLine="703"/>
        <w:contextualSpacing/>
        <w:rPr>
          <w:rFonts w:ascii="Times New Roman" w:hAnsi="Times New Roman" w:cs="Times New Roman"/>
          <w:sz w:val="24"/>
          <w:szCs w:val="24"/>
        </w:rPr>
      </w:pPr>
    </w:p>
    <w:p w:rsidR="001849F2" w:rsidRDefault="001849F2" w:rsidP="001849F2">
      <w:pPr>
        <w:ind w:firstLine="703"/>
        <w:contextualSpacing/>
        <w:rPr>
          <w:rFonts w:ascii="Times New Roman" w:hAnsi="Times New Roman" w:cs="Times New Roman"/>
          <w:sz w:val="24"/>
          <w:szCs w:val="24"/>
        </w:rPr>
      </w:pPr>
      <w:r>
        <w:rPr>
          <w:rFonts w:ascii="Times New Roman" w:hAnsi="Times New Roman" w:cs="Times New Roman"/>
          <w:sz w:val="24"/>
          <w:szCs w:val="24"/>
        </w:rPr>
        <w:tab/>
      </w:r>
      <w:r w:rsidR="00C724FD">
        <w:rPr>
          <w:rFonts w:ascii="Times New Roman" w:hAnsi="Times New Roman" w:cs="Times New Roman"/>
          <w:sz w:val="24"/>
          <w:szCs w:val="24"/>
        </w:rPr>
        <w:t xml:space="preserve">Devlet Resim ve Heykel Sergilerinin başlıca özelliği, belli bir teknik veya eğilime bağlı, tek yönlü bir sergi olmamasındadır. Burada esas prensip, plastik sanatların, hangi görüş veya tekniğe bağlı olursa olsun, </w:t>
      </w:r>
      <w:r w:rsidR="002C2045">
        <w:rPr>
          <w:rFonts w:ascii="Times New Roman" w:hAnsi="Times New Roman" w:cs="Times New Roman"/>
          <w:sz w:val="24"/>
          <w:szCs w:val="24"/>
        </w:rPr>
        <w:t>-</w:t>
      </w:r>
      <w:r w:rsidR="00C724FD">
        <w:rPr>
          <w:rFonts w:ascii="Times New Roman" w:hAnsi="Times New Roman" w:cs="Times New Roman"/>
          <w:sz w:val="24"/>
          <w:szCs w:val="24"/>
        </w:rPr>
        <w:t>jürinin aracılığı ile</w:t>
      </w:r>
      <w:r w:rsidR="002C2045">
        <w:rPr>
          <w:rFonts w:ascii="Times New Roman" w:hAnsi="Times New Roman" w:cs="Times New Roman"/>
          <w:sz w:val="24"/>
          <w:szCs w:val="24"/>
        </w:rPr>
        <w:t>-</w:t>
      </w:r>
      <w:r w:rsidR="00C724FD">
        <w:rPr>
          <w:rFonts w:ascii="Times New Roman" w:hAnsi="Times New Roman" w:cs="Times New Roman"/>
          <w:sz w:val="24"/>
          <w:szCs w:val="24"/>
        </w:rPr>
        <w:t xml:space="preserve"> en başarılısını bulup sergilemek ve bunlardan üstün değerde olanlara ödüller dağıtmaktır.</w:t>
      </w:r>
    </w:p>
    <w:p w:rsidR="002C2045" w:rsidRDefault="002C2045" w:rsidP="001849F2">
      <w:pPr>
        <w:ind w:firstLine="703"/>
        <w:contextualSpacing/>
        <w:rPr>
          <w:rFonts w:ascii="Times New Roman" w:hAnsi="Times New Roman" w:cs="Times New Roman"/>
          <w:sz w:val="24"/>
          <w:szCs w:val="24"/>
        </w:rPr>
      </w:pPr>
    </w:p>
    <w:p w:rsidR="002C2045" w:rsidRDefault="002C2045" w:rsidP="001849F2">
      <w:pPr>
        <w:ind w:firstLine="703"/>
        <w:contextualSpacing/>
        <w:rPr>
          <w:rFonts w:ascii="Times New Roman" w:hAnsi="Times New Roman" w:cs="Times New Roman"/>
          <w:sz w:val="24"/>
          <w:szCs w:val="24"/>
        </w:rPr>
      </w:pPr>
      <w:r>
        <w:rPr>
          <w:rFonts w:ascii="Times New Roman" w:hAnsi="Times New Roman" w:cs="Times New Roman"/>
          <w:sz w:val="24"/>
          <w:szCs w:val="24"/>
        </w:rPr>
        <w:t xml:space="preserve">Nitekim bu yıl, jüriye Millî Eğitim Bakanı adına başkanlık eden ünlü ressam ve Güzel Sanatlar Genel Müdürü </w:t>
      </w:r>
      <w:r w:rsidRPr="00C67D89">
        <w:rPr>
          <w:rFonts w:ascii="Times New Roman" w:hAnsi="Times New Roman" w:cs="Times New Roman"/>
          <w:b/>
          <w:sz w:val="24"/>
          <w:szCs w:val="24"/>
        </w:rPr>
        <w:t>Halil Dikmen</w:t>
      </w:r>
      <w:r>
        <w:rPr>
          <w:rFonts w:ascii="Times New Roman" w:hAnsi="Times New Roman" w:cs="Times New Roman"/>
          <w:sz w:val="24"/>
          <w:szCs w:val="24"/>
        </w:rPr>
        <w:t xml:space="preserve">’in yönetimi altında, tanınmış ressamlarımızdan </w:t>
      </w:r>
      <w:r w:rsidRPr="00C67D89">
        <w:rPr>
          <w:rFonts w:ascii="Times New Roman" w:hAnsi="Times New Roman" w:cs="Times New Roman"/>
          <w:b/>
          <w:sz w:val="24"/>
          <w:szCs w:val="24"/>
        </w:rPr>
        <w:t>Cemal Tollu</w:t>
      </w:r>
      <w:r>
        <w:rPr>
          <w:rFonts w:ascii="Times New Roman" w:hAnsi="Times New Roman" w:cs="Times New Roman"/>
          <w:sz w:val="24"/>
          <w:szCs w:val="24"/>
        </w:rPr>
        <w:t xml:space="preserve">, </w:t>
      </w:r>
      <w:r w:rsidRPr="00C67D89">
        <w:rPr>
          <w:rFonts w:ascii="Times New Roman" w:hAnsi="Times New Roman" w:cs="Times New Roman"/>
          <w:b/>
          <w:sz w:val="24"/>
          <w:szCs w:val="24"/>
        </w:rPr>
        <w:t>Refik Epikman</w:t>
      </w:r>
      <w:r>
        <w:rPr>
          <w:rFonts w:ascii="Times New Roman" w:hAnsi="Times New Roman" w:cs="Times New Roman"/>
          <w:sz w:val="24"/>
          <w:szCs w:val="24"/>
        </w:rPr>
        <w:t xml:space="preserve">, </w:t>
      </w:r>
      <w:r w:rsidRPr="00C67D89">
        <w:rPr>
          <w:rFonts w:ascii="Times New Roman" w:hAnsi="Times New Roman" w:cs="Times New Roman"/>
          <w:b/>
          <w:sz w:val="24"/>
          <w:szCs w:val="24"/>
        </w:rPr>
        <w:t>Arif Kaptan</w:t>
      </w:r>
      <w:r>
        <w:rPr>
          <w:rFonts w:ascii="Times New Roman" w:hAnsi="Times New Roman" w:cs="Times New Roman"/>
          <w:sz w:val="24"/>
          <w:szCs w:val="24"/>
        </w:rPr>
        <w:t xml:space="preserve">, </w:t>
      </w:r>
      <w:r w:rsidRPr="00C67D89">
        <w:rPr>
          <w:rFonts w:ascii="Times New Roman" w:hAnsi="Times New Roman" w:cs="Times New Roman"/>
          <w:b/>
          <w:sz w:val="24"/>
          <w:szCs w:val="24"/>
        </w:rPr>
        <w:t>Bedri Rahmi Eyüboğlu</w:t>
      </w:r>
      <w:r>
        <w:rPr>
          <w:rFonts w:ascii="Times New Roman" w:hAnsi="Times New Roman" w:cs="Times New Roman"/>
          <w:sz w:val="24"/>
          <w:szCs w:val="24"/>
        </w:rPr>
        <w:t xml:space="preserve">, </w:t>
      </w:r>
      <w:r w:rsidRPr="00C67D89">
        <w:rPr>
          <w:rFonts w:ascii="Times New Roman" w:hAnsi="Times New Roman" w:cs="Times New Roman"/>
          <w:b/>
          <w:sz w:val="24"/>
          <w:szCs w:val="24"/>
        </w:rPr>
        <w:t>Cemal Bingöl</w:t>
      </w:r>
      <w:r>
        <w:rPr>
          <w:rFonts w:ascii="Times New Roman" w:hAnsi="Times New Roman" w:cs="Times New Roman"/>
          <w:sz w:val="24"/>
          <w:szCs w:val="24"/>
        </w:rPr>
        <w:t xml:space="preserve"> ve ünlü heykelci </w:t>
      </w:r>
      <w:r w:rsidRPr="00C67D89">
        <w:rPr>
          <w:rFonts w:ascii="Times New Roman" w:hAnsi="Times New Roman" w:cs="Times New Roman"/>
          <w:b/>
          <w:sz w:val="24"/>
          <w:szCs w:val="24"/>
        </w:rPr>
        <w:t>Sadi Çalık</w:t>
      </w:r>
      <w:r>
        <w:rPr>
          <w:rFonts w:ascii="Times New Roman" w:hAnsi="Times New Roman" w:cs="Times New Roman"/>
          <w:sz w:val="24"/>
          <w:szCs w:val="24"/>
        </w:rPr>
        <w:t xml:space="preserve">’ın iştirakiyle kurulmuş olan jüri, resmin birinci ödülünü </w:t>
      </w:r>
      <w:r w:rsidRPr="00C67D89">
        <w:rPr>
          <w:rFonts w:ascii="Times New Roman" w:hAnsi="Times New Roman" w:cs="Times New Roman"/>
          <w:b/>
          <w:sz w:val="24"/>
          <w:szCs w:val="24"/>
        </w:rPr>
        <w:t>Eşref Üren</w:t>
      </w:r>
      <w:r>
        <w:rPr>
          <w:rFonts w:ascii="Times New Roman" w:hAnsi="Times New Roman" w:cs="Times New Roman"/>
          <w:sz w:val="24"/>
          <w:szCs w:val="24"/>
        </w:rPr>
        <w:t xml:space="preserve">’e (Paris’te peyzaj), ikinci ödülünü </w:t>
      </w:r>
      <w:r w:rsidRPr="00C67D89">
        <w:rPr>
          <w:rFonts w:ascii="Times New Roman" w:hAnsi="Times New Roman" w:cs="Times New Roman"/>
          <w:b/>
          <w:sz w:val="24"/>
          <w:szCs w:val="24"/>
        </w:rPr>
        <w:t>Abidin Elderoğlu</w:t>
      </w:r>
      <w:r>
        <w:rPr>
          <w:rFonts w:ascii="Times New Roman" w:hAnsi="Times New Roman" w:cs="Times New Roman"/>
          <w:sz w:val="24"/>
          <w:szCs w:val="24"/>
        </w:rPr>
        <w:t xml:space="preserve">’ya (Kompozisyon: Başka Dünya), heykelin birinci ödülünü </w:t>
      </w:r>
      <w:r w:rsidRPr="00C67D89">
        <w:rPr>
          <w:rFonts w:ascii="Times New Roman" w:hAnsi="Times New Roman" w:cs="Times New Roman"/>
          <w:b/>
          <w:sz w:val="24"/>
          <w:szCs w:val="24"/>
        </w:rPr>
        <w:t>Günseli Aru</w:t>
      </w:r>
      <w:r>
        <w:rPr>
          <w:rFonts w:ascii="Times New Roman" w:hAnsi="Times New Roman" w:cs="Times New Roman"/>
          <w:sz w:val="24"/>
          <w:szCs w:val="24"/>
        </w:rPr>
        <w:t xml:space="preserve">’ya (Ağaç oyma: Efkâr) ve ikinci ödülünü de </w:t>
      </w:r>
      <w:r w:rsidRPr="00C67D89">
        <w:rPr>
          <w:rFonts w:ascii="Times New Roman" w:hAnsi="Times New Roman" w:cs="Times New Roman"/>
          <w:b/>
          <w:sz w:val="24"/>
          <w:szCs w:val="24"/>
        </w:rPr>
        <w:t>Yıldız Kayı</w:t>
      </w:r>
      <w:r>
        <w:rPr>
          <w:rFonts w:ascii="Times New Roman" w:hAnsi="Times New Roman" w:cs="Times New Roman"/>
          <w:sz w:val="24"/>
          <w:szCs w:val="24"/>
        </w:rPr>
        <w:t>’ya (Oturan İnsan) vermiştir.</w:t>
      </w:r>
    </w:p>
    <w:p w:rsidR="00C67D89" w:rsidRDefault="00C67D89" w:rsidP="001849F2">
      <w:pPr>
        <w:ind w:firstLine="703"/>
        <w:contextualSpacing/>
        <w:rPr>
          <w:rFonts w:ascii="Times New Roman" w:hAnsi="Times New Roman" w:cs="Times New Roman"/>
          <w:sz w:val="24"/>
          <w:szCs w:val="24"/>
        </w:rPr>
      </w:pPr>
    </w:p>
    <w:p w:rsidR="00C67D89" w:rsidRDefault="00C67D89" w:rsidP="001849F2">
      <w:pPr>
        <w:ind w:firstLine="703"/>
        <w:contextualSpacing/>
        <w:rPr>
          <w:rFonts w:ascii="Times New Roman" w:hAnsi="Times New Roman" w:cs="Times New Roman"/>
          <w:sz w:val="24"/>
          <w:szCs w:val="24"/>
        </w:rPr>
      </w:pPr>
      <w:r>
        <w:rPr>
          <w:rFonts w:ascii="Times New Roman" w:hAnsi="Times New Roman" w:cs="Times New Roman"/>
          <w:sz w:val="24"/>
          <w:szCs w:val="24"/>
        </w:rPr>
        <w:tab/>
      </w:r>
      <w:r w:rsidR="003F6495">
        <w:rPr>
          <w:rFonts w:ascii="Times New Roman" w:hAnsi="Times New Roman" w:cs="Times New Roman"/>
          <w:sz w:val="24"/>
          <w:szCs w:val="24"/>
        </w:rPr>
        <w:t>XXV. Devlet Resim Heykel Sergisi’nin, bu yıl, içinde tertiplediği salon ve ayrıca tertip tarzında da bir başkalık göze çarpıyordu. Ankara Ticaret Yüksek Öğretmen Okulu’nun büyük salonu, serginin özelliğine daha yaraşıyordu. Bununla beraber ilgili güzel sanatlar mercilerinin yıllardır tasarladığı süreli bir sergi ve galeri binasının inşasına hemen başlanmasını gerektiren fikirden bizleri bir an olsun uzaklaştıracak sebebin mevcut olmadığına da her zamandan fazla inanmaktayız.</w:t>
      </w:r>
    </w:p>
    <w:p w:rsidR="003F6495" w:rsidRDefault="003F6495" w:rsidP="001849F2">
      <w:pPr>
        <w:ind w:firstLine="703"/>
        <w:contextualSpacing/>
        <w:rPr>
          <w:rFonts w:ascii="Times New Roman" w:hAnsi="Times New Roman" w:cs="Times New Roman"/>
          <w:sz w:val="24"/>
          <w:szCs w:val="24"/>
        </w:rPr>
      </w:pPr>
    </w:p>
    <w:p w:rsidR="003F6495" w:rsidRDefault="003F6495" w:rsidP="001849F2">
      <w:pPr>
        <w:ind w:firstLine="703"/>
        <w:contextualSpacing/>
        <w:rPr>
          <w:rFonts w:ascii="Times New Roman" w:hAnsi="Times New Roman" w:cs="Times New Roman"/>
          <w:sz w:val="24"/>
          <w:szCs w:val="24"/>
        </w:rPr>
      </w:pPr>
      <w:r>
        <w:rPr>
          <w:rFonts w:ascii="Times New Roman" w:hAnsi="Times New Roman" w:cs="Times New Roman"/>
          <w:sz w:val="24"/>
          <w:szCs w:val="24"/>
        </w:rPr>
        <w:lastRenderedPageBreak/>
        <w:t>Devlet Resim Heykel Sergilerinin gerçek sanatı sevme ve tanıma zevkimizi geliştirmedeki büyük rolünü burada övmeden geçemeyeceğim. Geçmiş yılların bu sergiyle ilgili garip olaylarını hatırladıkça, bugünkü mutlu sonuca sevinmemeye imkân yok. Hiç unutmam, serginin ilk yıllarından birinde, sergiyi gezmeden para gönderip telefonla deniz resmi ısmarlayanlar olmuştu.</w:t>
      </w:r>
      <w:r w:rsidR="00D72F44">
        <w:rPr>
          <w:rFonts w:ascii="Times New Roman" w:hAnsi="Times New Roman" w:cs="Times New Roman"/>
          <w:sz w:val="24"/>
          <w:szCs w:val="24"/>
        </w:rPr>
        <w:t xml:space="preserve"> Okulun yemekhanesine natürmort da seçen bir heyet, içinde içki şişesi var diye beş dakika sonra tabloyu iade etmiş, ünlü bir ressamımız olan sergi komiseri de, eserin ressamına danışmadan, bir iki fırça darbesiyle şişeyi yok edivermiş ve 400 liralık satışın arızaya uğramasını önleyivermişti! Bugün geçmiş olayları gülerek anarken, sanatın, sanatçının ve sanatseverlerin sürekli gelişimine seviniyoruz.</w:t>
      </w:r>
    </w:p>
    <w:p w:rsidR="00D72F44" w:rsidRPr="001849F2" w:rsidRDefault="00D72F44" w:rsidP="001849F2">
      <w:pPr>
        <w:ind w:firstLine="703"/>
        <w:contextualSpacing/>
        <w:rPr>
          <w:rFonts w:ascii="Times New Roman" w:hAnsi="Times New Roman" w:cs="Times New Roman"/>
          <w:sz w:val="24"/>
          <w:szCs w:val="24"/>
        </w:rPr>
      </w:pPr>
    </w:p>
    <w:sectPr w:rsidR="00D72F44" w:rsidRPr="001849F2"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DF0"/>
    <w:multiLevelType w:val="hybridMultilevel"/>
    <w:tmpl w:val="DE90E260"/>
    <w:lvl w:ilvl="0" w:tplc="4E907624">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defaultTabStop w:val="708"/>
  <w:hyphenationZone w:val="425"/>
  <w:characterSpacingControl w:val="doNotCompress"/>
  <w:compat/>
  <w:rsids>
    <w:rsidRoot w:val="00866A57"/>
    <w:rsid w:val="00100698"/>
    <w:rsid w:val="001849F2"/>
    <w:rsid w:val="002C2045"/>
    <w:rsid w:val="003F6495"/>
    <w:rsid w:val="004C7E9B"/>
    <w:rsid w:val="005B3C07"/>
    <w:rsid w:val="00716EA2"/>
    <w:rsid w:val="007464A6"/>
    <w:rsid w:val="00866A57"/>
    <w:rsid w:val="009A7C51"/>
    <w:rsid w:val="00AF24A4"/>
    <w:rsid w:val="00B43DFA"/>
    <w:rsid w:val="00C6693E"/>
    <w:rsid w:val="00C67D89"/>
    <w:rsid w:val="00C724FD"/>
    <w:rsid w:val="00D72F44"/>
    <w:rsid w:val="00E072F4"/>
    <w:rsid w:val="00E859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2016-07-10T08:45:00Z</dcterms:created>
  <dcterms:modified xsi:type="dcterms:W3CDTF">2016-07-10T09:04:00Z</dcterms:modified>
</cp:coreProperties>
</file>