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781250">
      <w:pPr>
        <w:contextualSpacing/>
        <w:rPr>
          <w:rFonts w:ascii="Times New Roman" w:hAnsi="Times New Roman" w:cs="Times New Roman"/>
          <w:i/>
          <w:sz w:val="24"/>
          <w:szCs w:val="24"/>
        </w:rPr>
      </w:pPr>
      <w:r>
        <w:rPr>
          <w:rFonts w:ascii="Times New Roman" w:hAnsi="Times New Roman" w:cs="Times New Roman"/>
          <w:i/>
          <w:sz w:val="24"/>
          <w:szCs w:val="24"/>
        </w:rPr>
        <w:t>“Musiki”</w:t>
      </w:r>
    </w:p>
    <w:p w:rsidR="00781250" w:rsidRDefault="00781250">
      <w:pPr>
        <w:contextualSpacing/>
        <w:rPr>
          <w:rFonts w:ascii="Times New Roman" w:hAnsi="Times New Roman" w:cs="Times New Roman"/>
          <w:i/>
          <w:sz w:val="24"/>
          <w:szCs w:val="24"/>
        </w:rPr>
      </w:pPr>
      <w:r>
        <w:rPr>
          <w:rFonts w:ascii="Times New Roman" w:hAnsi="Times New Roman" w:cs="Times New Roman"/>
          <w:i/>
          <w:sz w:val="24"/>
          <w:szCs w:val="24"/>
        </w:rPr>
        <w:t>No. 2</w:t>
      </w:r>
    </w:p>
    <w:p w:rsidR="00781250" w:rsidRDefault="00781250">
      <w:pPr>
        <w:contextualSpacing/>
        <w:rPr>
          <w:rFonts w:ascii="Times New Roman" w:hAnsi="Times New Roman" w:cs="Times New Roman"/>
          <w:i/>
          <w:sz w:val="24"/>
          <w:szCs w:val="24"/>
        </w:rPr>
      </w:pPr>
      <w:r>
        <w:rPr>
          <w:rFonts w:ascii="Times New Roman" w:hAnsi="Times New Roman" w:cs="Times New Roman"/>
          <w:i/>
          <w:sz w:val="24"/>
          <w:szCs w:val="24"/>
        </w:rPr>
        <w:t>Nisan 1931</w:t>
      </w:r>
    </w:p>
    <w:p w:rsidR="00781250" w:rsidRDefault="00781250">
      <w:pPr>
        <w:contextualSpacing/>
        <w:rPr>
          <w:rFonts w:ascii="Times New Roman" w:hAnsi="Times New Roman" w:cs="Times New Roman"/>
          <w:i/>
          <w:sz w:val="24"/>
          <w:szCs w:val="24"/>
        </w:rPr>
      </w:pPr>
    </w:p>
    <w:p w:rsidR="00781250" w:rsidRDefault="00781250">
      <w:pPr>
        <w:contextualSpacing/>
        <w:rPr>
          <w:rFonts w:ascii="Times New Roman" w:hAnsi="Times New Roman" w:cs="Times New Roman"/>
          <w:i/>
          <w:sz w:val="24"/>
          <w:szCs w:val="24"/>
        </w:rPr>
      </w:pPr>
    </w:p>
    <w:p w:rsidR="00781250" w:rsidRDefault="00781250" w:rsidP="00781250">
      <w:pPr>
        <w:contextualSpacing/>
        <w:jc w:val="center"/>
        <w:rPr>
          <w:rFonts w:ascii="Times New Roman" w:hAnsi="Times New Roman" w:cs="Times New Roman"/>
          <w:b/>
          <w:sz w:val="24"/>
          <w:szCs w:val="24"/>
        </w:rPr>
      </w:pPr>
      <w:r>
        <w:rPr>
          <w:rFonts w:ascii="Times New Roman" w:hAnsi="Times New Roman" w:cs="Times New Roman"/>
          <w:b/>
          <w:sz w:val="24"/>
          <w:szCs w:val="24"/>
        </w:rPr>
        <w:t>98 YAŞINDA BİR MUSİKİ MECMUASI</w:t>
      </w:r>
    </w:p>
    <w:p w:rsidR="00781250" w:rsidRDefault="00781250" w:rsidP="00781250">
      <w:pPr>
        <w:contextualSpacing/>
        <w:jc w:val="center"/>
        <w:rPr>
          <w:rFonts w:ascii="Times New Roman" w:hAnsi="Times New Roman" w:cs="Times New Roman"/>
          <w:b/>
          <w:sz w:val="24"/>
          <w:szCs w:val="24"/>
        </w:rPr>
      </w:pPr>
    </w:p>
    <w:p w:rsidR="00781250" w:rsidRDefault="00781250" w:rsidP="00781250">
      <w:pPr>
        <w:contextualSpacing/>
        <w:jc w:val="center"/>
        <w:rPr>
          <w:rFonts w:ascii="Times New Roman" w:hAnsi="Times New Roman" w:cs="Times New Roman"/>
          <w:b/>
          <w:sz w:val="24"/>
          <w:szCs w:val="24"/>
        </w:rPr>
      </w:pPr>
      <w:r>
        <w:rPr>
          <w:rFonts w:ascii="Times New Roman" w:hAnsi="Times New Roman" w:cs="Times New Roman"/>
          <w:b/>
          <w:sz w:val="24"/>
          <w:szCs w:val="24"/>
        </w:rPr>
        <w:t>Schumann Viyana’da</w:t>
      </w:r>
    </w:p>
    <w:p w:rsidR="00781250" w:rsidRDefault="00781250" w:rsidP="00781250">
      <w:pPr>
        <w:contextualSpacing/>
        <w:jc w:val="center"/>
        <w:rPr>
          <w:rFonts w:ascii="Times New Roman" w:hAnsi="Times New Roman" w:cs="Times New Roman"/>
          <w:b/>
          <w:sz w:val="24"/>
          <w:szCs w:val="24"/>
        </w:rPr>
      </w:pPr>
    </w:p>
    <w:p w:rsidR="00781250" w:rsidRDefault="00781250" w:rsidP="00781250">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Sanatkârın en son bulunan dokuz mektubunun </w:t>
      </w:r>
    </w:p>
    <w:p w:rsidR="00781250" w:rsidRDefault="00781250" w:rsidP="00781250">
      <w:pPr>
        <w:contextualSpacing/>
        <w:jc w:val="center"/>
        <w:rPr>
          <w:rFonts w:ascii="Times New Roman" w:hAnsi="Times New Roman" w:cs="Times New Roman"/>
          <w:b/>
          <w:sz w:val="24"/>
          <w:szCs w:val="24"/>
        </w:rPr>
      </w:pPr>
      <w:r>
        <w:rPr>
          <w:rFonts w:ascii="Times New Roman" w:hAnsi="Times New Roman" w:cs="Times New Roman"/>
          <w:b/>
          <w:sz w:val="24"/>
          <w:szCs w:val="24"/>
        </w:rPr>
        <w:t>“Zeitschrift für Musik”te neşri münasebetiyle</w:t>
      </w:r>
    </w:p>
    <w:p w:rsidR="007D719A" w:rsidRDefault="007D719A" w:rsidP="00781250">
      <w:pPr>
        <w:contextualSpacing/>
        <w:jc w:val="center"/>
        <w:rPr>
          <w:rFonts w:ascii="Times New Roman" w:hAnsi="Times New Roman" w:cs="Times New Roman"/>
          <w:b/>
          <w:sz w:val="24"/>
          <w:szCs w:val="24"/>
        </w:rPr>
      </w:pPr>
    </w:p>
    <w:p w:rsidR="007D719A" w:rsidRDefault="007D719A" w:rsidP="00781250">
      <w:pPr>
        <w:contextualSpacing/>
        <w:jc w:val="center"/>
        <w:rPr>
          <w:rFonts w:ascii="Times New Roman" w:hAnsi="Times New Roman" w:cs="Times New Roman"/>
          <w:b/>
          <w:sz w:val="24"/>
          <w:szCs w:val="24"/>
        </w:rPr>
      </w:pPr>
      <w:r>
        <w:rPr>
          <w:rFonts w:ascii="Times New Roman" w:hAnsi="Times New Roman" w:cs="Times New Roman"/>
          <w:b/>
          <w:sz w:val="24"/>
          <w:szCs w:val="24"/>
        </w:rPr>
        <w:t>I.</w:t>
      </w:r>
    </w:p>
    <w:p w:rsidR="00781250" w:rsidRDefault="00781250" w:rsidP="00781250">
      <w:pPr>
        <w:contextualSpacing/>
        <w:jc w:val="center"/>
        <w:rPr>
          <w:rFonts w:ascii="Times New Roman" w:hAnsi="Times New Roman" w:cs="Times New Roman"/>
          <w:b/>
          <w:sz w:val="24"/>
          <w:szCs w:val="24"/>
        </w:rPr>
      </w:pPr>
    </w:p>
    <w:p w:rsidR="00781250" w:rsidRDefault="00781250" w:rsidP="00781250">
      <w:pPr>
        <w:contextualSpacing/>
        <w:rPr>
          <w:rFonts w:ascii="Times New Roman" w:hAnsi="Times New Roman" w:cs="Times New Roman"/>
          <w:sz w:val="24"/>
          <w:szCs w:val="24"/>
        </w:rPr>
      </w:pPr>
      <w:r>
        <w:rPr>
          <w:rFonts w:ascii="Times New Roman" w:hAnsi="Times New Roman" w:cs="Times New Roman"/>
          <w:sz w:val="24"/>
          <w:szCs w:val="24"/>
        </w:rPr>
        <w:tab/>
      </w:r>
      <w:r w:rsidRPr="00781250">
        <w:rPr>
          <w:rFonts w:ascii="Times New Roman" w:hAnsi="Times New Roman" w:cs="Times New Roman"/>
          <w:b/>
          <w:sz w:val="24"/>
          <w:szCs w:val="24"/>
        </w:rPr>
        <w:t>Robert Schumann’</w:t>
      </w:r>
      <w:r>
        <w:rPr>
          <w:rFonts w:ascii="Times New Roman" w:hAnsi="Times New Roman" w:cs="Times New Roman"/>
          <w:sz w:val="24"/>
          <w:szCs w:val="24"/>
        </w:rPr>
        <w:t>ın vefatından beri (1810-1856) muhtelif vesilelerle yazılan biyografilerde, daha fazla tenviri icap eden [aydınlatılması gereken] mühim noktalara tesadüf edilir.</w:t>
      </w:r>
      <w:r w:rsidR="00F97E77">
        <w:rPr>
          <w:rFonts w:ascii="Times New Roman" w:hAnsi="Times New Roman" w:cs="Times New Roman"/>
          <w:sz w:val="24"/>
          <w:szCs w:val="24"/>
        </w:rPr>
        <w:t xml:space="preserve"> Bu meyanda sanatkâr tarafından 1834 senesinde yoksulluk içinde tesis edilip </w:t>
      </w:r>
      <w:r w:rsidR="00A654AF">
        <w:rPr>
          <w:rFonts w:ascii="Times New Roman" w:hAnsi="Times New Roman" w:cs="Times New Roman"/>
          <w:sz w:val="24"/>
          <w:szCs w:val="24"/>
        </w:rPr>
        <w:t xml:space="preserve">[kurulup] </w:t>
      </w:r>
      <w:r w:rsidR="00F97E77">
        <w:rPr>
          <w:rFonts w:ascii="Times New Roman" w:hAnsi="Times New Roman" w:cs="Times New Roman"/>
          <w:sz w:val="24"/>
          <w:szCs w:val="24"/>
        </w:rPr>
        <w:t xml:space="preserve">bugüne kadar (98 senedir) muntazaman intişar eden </w:t>
      </w:r>
      <w:r w:rsidR="00A654AF">
        <w:rPr>
          <w:rFonts w:ascii="Times New Roman" w:hAnsi="Times New Roman" w:cs="Times New Roman"/>
          <w:sz w:val="24"/>
          <w:szCs w:val="24"/>
        </w:rPr>
        <w:t xml:space="preserve">[yayımlanan] </w:t>
      </w:r>
      <w:r w:rsidR="00F97E77">
        <w:rPr>
          <w:rFonts w:ascii="Times New Roman" w:hAnsi="Times New Roman" w:cs="Times New Roman"/>
          <w:sz w:val="24"/>
          <w:szCs w:val="24"/>
        </w:rPr>
        <w:t xml:space="preserve">Aylık Musiki Mecmuası’nın </w:t>
      </w:r>
      <w:r w:rsidR="00F97E77" w:rsidRPr="00A654AF">
        <w:rPr>
          <w:rFonts w:ascii="Times New Roman" w:hAnsi="Times New Roman" w:cs="Times New Roman"/>
          <w:i/>
          <w:sz w:val="24"/>
          <w:szCs w:val="24"/>
        </w:rPr>
        <w:t>(Zeitschrift für Musik, Gegründet 1834 von Robert Schumann)</w:t>
      </w:r>
      <w:r w:rsidR="00F97E77">
        <w:rPr>
          <w:rFonts w:ascii="Times New Roman" w:hAnsi="Times New Roman" w:cs="Times New Roman"/>
          <w:sz w:val="24"/>
          <w:szCs w:val="24"/>
        </w:rPr>
        <w:t xml:space="preserve"> neden bir aralık Leipzig’den </w:t>
      </w:r>
      <w:r w:rsidR="00A654AF">
        <w:rPr>
          <w:rFonts w:ascii="Times New Roman" w:hAnsi="Times New Roman" w:cs="Times New Roman"/>
          <w:sz w:val="24"/>
          <w:szCs w:val="24"/>
        </w:rPr>
        <w:t>V</w:t>
      </w:r>
      <w:r w:rsidR="00F97E77">
        <w:rPr>
          <w:rFonts w:ascii="Times New Roman" w:hAnsi="Times New Roman" w:cs="Times New Roman"/>
          <w:sz w:val="24"/>
          <w:szCs w:val="24"/>
        </w:rPr>
        <w:t>iyana’ya nakledilmek istenildiği veyahut sanatkârın bu mecmuayı devam ettirmek için ne gibi müş</w:t>
      </w:r>
      <w:r w:rsidR="00A654AF">
        <w:rPr>
          <w:rFonts w:ascii="Times New Roman" w:hAnsi="Times New Roman" w:cs="Times New Roman"/>
          <w:sz w:val="24"/>
          <w:szCs w:val="24"/>
        </w:rPr>
        <w:t>k</w:t>
      </w:r>
      <w:r w:rsidR="00F97E77">
        <w:rPr>
          <w:rFonts w:ascii="Times New Roman" w:hAnsi="Times New Roman" w:cs="Times New Roman"/>
          <w:sz w:val="24"/>
          <w:szCs w:val="24"/>
        </w:rPr>
        <w:t xml:space="preserve">ülâtla </w:t>
      </w:r>
      <w:r w:rsidR="00A654AF">
        <w:rPr>
          <w:rFonts w:ascii="Times New Roman" w:hAnsi="Times New Roman" w:cs="Times New Roman"/>
          <w:sz w:val="24"/>
          <w:szCs w:val="24"/>
        </w:rPr>
        <w:t xml:space="preserve">[zorluklarla] </w:t>
      </w:r>
      <w:r w:rsidR="00F97E77">
        <w:rPr>
          <w:rFonts w:ascii="Times New Roman" w:hAnsi="Times New Roman" w:cs="Times New Roman"/>
          <w:sz w:val="24"/>
          <w:szCs w:val="24"/>
        </w:rPr>
        <w:t>mücadele etmek mecburiyetinde kaldığı v.s. gibi noktalar, uzun zamandan beri derin bir tetkiki icap ettirmekte idi.</w:t>
      </w:r>
      <w:r w:rsidR="002A4537">
        <w:rPr>
          <w:rFonts w:ascii="Times New Roman" w:hAnsi="Times New Roman" w:cs="Times New Roman"/>
          <w:sz w:val="24"/>
          <w:szCs w:val="24"/>
        </w:rPr>
        <w:t xml:space="preserve"> Şimdiye kadar gerek Schumann metrukatından elde edilen vesaikte</w:t>
      </w:r>
      <w:r w:rsidR="00A654AF">
        <w:rPr>
          <w:rFonts w:ascii="Times New Roman" w:hAnsi="Times New Roman" w:cs="Times New Roman"/>
          <w:sz w:val="24"/>
          <w:szCs w:val="24"/>
        </w:rPr>
        <w:t xml:space="preserve"> [belgelerde]</w:t>
      </w:r>
      <w:r w:rsidR="002A4537">
        <w:rPr>
          <w:rFonts w:ascii="Times New Roman" w:hAnsi="Times New Roman" w:cs="Times New Roman"/>
          <w:sz w:val="24"/>
          <w:szCs w:val="24"/>
        </w:rPr>
        <w:t>, gerekse muhtelif yerlerde bulunarak neşredilen mektuplarda bu cihetlere pek az temas edilmiştir.</w:t>
      </w:r>
    </w:p>
    <w:p w:rsidR="00A654AF" w:rsidRDefault="00A654AF" w:rsidP="00781250">
      <w:pPr>
        <w:contextualSpacing/>
        <w:rPr>
          <w:rFonts w:ascii="Times New Roman" w:hAnsi="Times New Roman" w:cs="Times New Roman"/>
          <w:sz w:val="24"/>
          <w:szCs w:val="24"/>
        </w:rPr>
      </w:pPr>
    </w:p>
    <w:p w:rsidR="00A654AF" w:rsidRDefault="00A654AF" w:rsidP="00781250">
      <w:pPr>
        <w:contextualSpacing/>
        <w:rPr>
          <w:rFonts w:ascii="Times New Roman" w:hAnsi="Times New Roman" w:cs="Times New Roman"/>
          <w:sz w:val="24"/>
          <w:szCs w:val="24"/>
        </w:rPr>
      </w:pPr>
      <w:r>
        <w:rPr>
          <w:rFonts w:ascii="Times New Roman" w:hAnsi="Times New Roman" w:cs="Times New Roman"/>
          <w:sz w:val="24"/>
          <w:szCs w:val="24"/>
        </w:rPr>
        <w:tab/>
      </w:r>
      <w:r w:rsidR="007A574B">
        <w:rPr>
          <w:rFonts w:ascii="Times New Roman" w:hAnsi="Times New Roman" w:cs="Times New Roman"/>
          <w:sz w:val="24"/>
          <w:szCs w:val="24"/>
        </w:rPr>
        <w:t xml:space="preserve">Son zamanlarda </w:t>
      </w:r>
      <w:r w:rsidR="007A574B" w:rsidRPr="00216C3F">
        <w:rPr>
          <w:rFonts w:ascii="Times New Roman" w:hAnsi="Times New Roman" w:cs="Times New Roman"/>
          <w:b/>
          <w:i/>
          <w:sz w:val="24"/>
          <w:szCs w:val="24"/>
        </w:rPr>
        <w:t xml:space="preserve">Viyana Musiki Muhipleri </w:t>
      </w:r>
      <w:r w:rsidR="00216C3F">
        <w:rPr>
          <w:rFonts w:ascii="Times New Roman" w:hAnsi="Times New Roman" w:cs="Times New Roman"/>
          <w:b/>
          <w:i/>
          <w:sz w:val="24"/>
          <w:szCs w:val="24"/>
        </w:rPr>
        <w:t xml:space="preserve">[Dostları] </w:t>
      </w:r>
      <w:r w:rsidR="007A574B" w:rsidRPr="00216C3F">
        <w:rPr>
          <w:rFonts w:ascii="Times New Roman" w:hAnsi="Times New Roman" w:cs="Times New Roman"/>
          <w:b/>
          <w:i/>
          <w:sz w:val="24"/>
          <w:szCs w:val="24"/>
        </w:rPr>
        <w:t>Cemiyeti</w:t>
      </w:r>
      <w:r w:rsidR="007A574B">
        <w:rPr>
          <w:rFonts w:ascii="Times New Roman" w:hAnsi="Times New Roman" w:cs="Times New Roman"/>
          <w:sz w:val="24"/>
          <w:szCs w:val="24"/>
        </w:rPr>
        <w:t xml:space="preserve"> kütüphanesinde </w:t>
      </w:r>
      <w:r w:rsidR="007A574B" w:rsidRPr="00216C3F">
        <w:rPr>
          <w:rFonts w:ascii="Times New Roman" w:hAnsi="Times New Roman" w:cs="Times New Roman"/>
          <w:b/>
          <w:sz w:val="24"/>
          <w:szCs w:val="24"/>
        </w:rPr>
        <w:t>Schumann</w:t>
      </w:r>
      <w:r w:rsidR="007A574B">
        <w:rPr>
          <w:rFonts w:ascii="Times New Roman" w:hAnsi="Times New Roman" w:cs="Times New Roman"/>
          <w:sz w:val="24"/>
          <w:szCs w:val="24"/>
        </w:rPr>
        <w:t xml:space="preserve">’a ait olup neşredilmeyen sayısız evrakı tasnif eden müzikolog </w:t>
      </w:r>
      <w:r w:rsidR="007A574B" w:rsidRPr="00216C3F">
        <w:rPr>
          <w:rFonts w:ascii="Times New Roman" w:hAnsi="Times New Roman" w:cs="Times New Roman"/>
          <w:b/>
          <w:sz w:val="24"/>
          <w:szCs w:val="24"/>
        </w:rPr>
        <w:t>Geiringer</w:t>
      </w:r>
      <w:r w:rsidR="007A574B">
        <w:rPr>
          <w:rFonts w:ascii="Times New Roman" w:hAnsi="Times New Roman" w:cs="Times New Roman"/>
          <w:sz w:val="24"/>
          <w:szCs w:val="24"/>
        </w:rPr>
        <w:t xml:space="preserve">, nihayet sanatkârın tercümei haline </w:t>
      </w:r>
      <w:r w:rsidR="00CB5649">
        <w:rPr>
          <w:rFonts w:ascii="Times New Roman" w:hAnsi="Times New Roman" w:cs="Times New Roman"/>
          <w:sz w:val="24"/>
          <w:szCs w:val="24"/>
        </w:rPr>
        <w:t xml:space="preserve">[yaşam öyküsüne] </w:t>
      </w:r>
      <w:r w:rsidR="007A574B">
        <w:rPr>
          <w:rFonts w:ascii="Times New Roman" w:hAnsi="Times New Roman" w:cs="Times New Roman"/>
          <w:sz w:val="24"/>
          <w:szCs w:val="24"/>
        </w:rPr>
        <w:t>can katan ve birçok karanlık noktaları aydınlatan dokuz mektup keşfetti. Sanat âleminde ehemmiyetle tetkik olunan bu mektupları biz de tetkik etmeden geçemeyeceğiz.</w:t>
      </w:r>
    </w:p>
    <w:p w:rsidR="00CB5649" w:rsidRDefault="00CB5649" w:rsidP="00781250">
      <w:pPr>
        <w:contextualSpacing/>
        <w:rPr>
          <w:rFonts w:ascii="Times New Roman" w:hAnsi="Times New Roman" w:cs="Times New Roman"/>
          <w:sz w:val="24"/>
          <w:szCs w:val="24"/>
        </w:rPr>
      </w:pPr>
    </w:p>
    <w:p w:rsidR="00C114F0" w:rsidRDefault="0068615D" w:rsidP="00781250">
      <w:pPr>
        <w:contextualSpacing/>
        <w:rPr>
          <w:rFonts w:ascii="Times New Roman" w:hAnsi="Times New Roman" w:cs="Times New Roman"/>
          <w:sz w:val="24"/>
          <w:szCs w:val="24"/>
        </w:rPr>
      </w:pPr>
      <w:r>
        <w:rPr>
          <w:rFonts w:ascii="Times New Roman" w:hAnsi="Times New Roman" w:cs="Times New Roman"/>
          <w:sz w:val="24"/>
          <w:szCs w:val="24"/>
        </w:rPr>
        <w:tab/>
      </w:r>
      <w:r w:rsidRPr="00C114F0">
        <w:rPr>
          <w:rFonts w:ascii="Times New Roman" w:hAnsi="Times New Roman" w:cs="Times New Roman"/>
          <w:b/>
          <w:sz w:val="24"/>
          <w:szCs w:val="24"/>
        </w:rPr>
        <w:t>Schumann</w:t>
      </w:r>
      <w:r>
        <w:rPr>
          <w:rFonts w:ascii="Times New Roman" w:hAnsi="Times New Roman" w:cs="Times New Roman"/>
          <w:sz w:val="24"/>
          <w:szCs w:val="24"/>
        </w:rPr>
        <w:t>, imparatorluk şehri olan Viyana’yı hayatında iki defa –istikbal için tatlı hülyalarla</w:t>
      </w:r>
      <w:r w:rsidR="00C114F0">
        <w:rPr>
          <w:rFonts w:ascii="Times New Roman" w:hAnsi="Times New Roman" w:cs="Times New Roman"/>
          <w:sz w:val="24"/>
          <w:szCs w:val="24"/>
        </w:rPr>
        <w:t>–</w:t>
      </w:r>
      <w:r>
        <w:rPr>
          <w:rFonts w:ascii="Times New Roman" w:hAnsi="Times New Roman" w:cs="Times New Roman"/>
          <w:sz w:val="24"/>
          <w:szCs w:val="24"/>
        </w:rPr>
        <w:t xml:space="preserve"> ziyaret etti. Bu ilk iki seyahatinin birinde, Beethoven’in kabrine yaptığı ziyaretin öyle basit bir tesadüf eseri olmadığını biliyordu: Schumann, sanat için en müsait zemini Viyana’da bulabileceğini zannediyordu. Bir vakitler </w:t>
      </w:r>
      <w:r w:rsidRPr="00C114F0">
        <w:rPr>
          <w:rFonts w:ascii="Times New Roman" w:hAnsi="Times New Roman" w:cs="Times New Roman"/>
          <w:b/>
          <w:sz w:val="24"/>
          <w:szCs w:val="24"/>
        </w:rPr>
        <w:t>Haydn</w:t>
      </w:r>
      <w:r>
        <w:rPr>
          <w:rFonts w:ascii="Times New Roman" w:hAnsi="Times New Roman" w:cs="Times New Roman"/>
          <w:sz w:val="24"/>
          <w:szCs w:val="24"/>
        </w:rPr>
        <w:t xml:space="preserve">, </w:t>
      </w:r>
      <w:r w:rsidRPr="00C114F0">
        <w:rPr>
          <w:rFonts w:ascii="Times New Roman" w:hAnsi="Times New Roman" w:cs="Times New Roman"/>
          <w:b/>
          <w:sz w:val="24"/>
          <w:szCs w:val="24"/>
        </w:rPr>
        <w:t>Mozart</w:t>
      </w:r>
      <w:r>
        <w:rPr>
          <w:rFonts w:ascii="Times New Roman" w:hAnsi="Times New Roman" w:cs="Times New Roman"/>
          <w:sz w:val="24"/>
          <w:szCs w:val="24"/>
        </w:rPr>
        <w:t xml:space="preserve"> ve </w:t>
      </w:r>
      <w:r w:rsidRPr="00C114F0">
        <w:rPr>
          <w:rFonts w:ascii="Times New Roman" w:hAnsi="Times New Roman" w:cs="Times New Roman"/>
          <w:b/>
          <w:sz w:val="24"/>
          <w:szCs w:val="24"/>
        </w:rPr>
        <w:t>Beethoven</w:t>
      </w:r>
      <w:r>
        <w:rPr>
          <w:rFonts w:ascii="Times New Roman" w:hAnsi="Times New Roman" w:cs="Times New Roman"/>
          <w:sz w:val="24"/>
          <w:szCs w:val="24"/>
        </w:rPr>
        <w:t xml:space="preserve">’in büyük eserler yarattığı bu şehir, ona istikbal için parlak vaatler veriyordu. Artık onu dar ve küçük Leipzig sıkıyor, daha yüksek bir hayata malik olan Viyana ise mütemadiyen çekiyordu. </w:t>
      </w:r>
    </w:p>
    <w:p w:rsidR="00C114F0" w:rsidRDefault="00C114F0" w:rsidP="00781250">
      <w:pPr>
        <w:contextualSpacing/>
        <w:rPr>
          <w:rFonts w:ascii="Times New Roman" w:hAnsi="Times New Roman" w:cs="Times New Roman"/>
          <w:sz w:val="24"/>
          <w:szCs w:val="24"/>
        </w:rPr>
      </w:pPr>
    </w:p>
    <w:p w:rsidR="0068615D" w:rsidRDefault="00C114F0" w:rsidP="00781250">
      <w:pPr>
        <w:contextualSpacing/>
        <w:rPr>
          <w:rFonts w:ascii="Times New Roman" w:hAnsi="Times New Roman" w:cs="Times New Roman"/>
          <w:sz w:val="24"/>
          <w:szCs w:val="24"/>
        </w:rPr>
      </w:pPr>
      <w:r>
        <w:rPr>
          <w:rFonts w:ascii="Times New Roman" w:hAnsi="Times New Roman" w:cs="Times New Roman"/>
          <w:sz w:val="24"/>
          <w:szCs w:val="24"/>
        </w:rPr>
        <w:tab/>
      </w:r>
      <w:r w:rsidR="0068615D" w:rsidRPr="00C114F0">
        <w:rPr>
          <w:rFonts w:ascii="Times New Roman" w:hAnsi="Times New Roman" w:cs="Times New Roman"/>
          <w:b/>
          <w:sz w:val="24"/>
          <w:szCs w:val="24"/>
        </w:rPr>
        <w:t>Geiringer</w:t>
      </w:r>
      <w:r w:rsidR="0068615D">
        <w:rPr>
          <w:rFonts w:ascii="Times New Roman" w:hAnsi="Times New Roman" w:cs="Times New Roman"/>
          <w:sz w:val="24"/>
          <w:szCs w:val="24"/>
        </w:rPr>
        <w:t>’e nazaran, Viyana’nın Schumann’ı çeken bu kuvvetli cazibesi iki türlü tefsir edilmektedir:</w:t>
      </w:r>
      <w:r>
        <w:rPr>
          <w:rFonts w:ascii="Times New Roman" w:hAnsi="Times New Roman" w:cs="Times New Roman"/>
          <w:sz w:val="24"/>
          <w:szCs w:val="24"/>
        </w:rPr>
        <w:t xml:space="preserve"> 1) O zamanki mukayeselere göre, şimalî [kuzey] Alman şehirleri yanında Viyana’nın genç Romantiklerin mefkûreleri [idealleri] için daha mümbit [verimli] bir zemin olarak tanınması, 2) Müstakbel refikası [eşi] </w:t>
      </w:r>
      <w:r w:rsidRPr="00C114F0">
        <w:rPr>
          <w:rFonts w:ascii="Times New Roman" w:hAnsi="Times New Roman" w:cs="Times New Roman"/>
          <w:b/>
          <w:sz w:val="24"/>
          <w:szCs w:val="24"/>
        </w:rPr>
        <w:t xml:space="preserve">Clara </w:t>
      </w:r>
      <w:r>
        <w:rPr>
          <w:rFonts w:ascii="Times New Roman" w:hAnsi="Times New Roman" w:cs="Times New Roman"/>
          <w:b/>
          <w:sz w:val="24"/>
          <w:szCs w:val="24"/>
        </w:rPr>
        <w:t>W</w:t>
      </w:r>
      <w:r w:rsidRPr="00C114F0">
        <w:rPr>
          <w:rFonts w:ascii="Times New Roman" w:hAnsi="Times New Roman" w:cs="Times New Roman"/>
          <w:b/>
          <w:sz w:val="24"/>
          <w:szCs w:val="24"/>
        </w:rPr>
        <w:t>ieck</w:t>
      </w:r>
      <w:r>
        <w:rPr>
          <w:rFonts w:ascii="Times New Roman" w:hAnsi="Times New Roman" w:cs="Times New Roman"/>
          <w:sz w:val="24"/>
          <w:szCs w:val="24"/>
        </w:rPr>
        <w:t xml:space="preserve"> (1819-1896) ile geçen acı bir aşk vakasının tesiriyle, Leipzig’i unutabilmek için Viyana’ya kaçmak istemesi.</w:t>
      </w:r>
    </w:p>
    <w:p w:rsidR="00C114F0" w:rsidRDefault="00C114F0" w:rsidP="00781250">
      <w:pPr>
        <w:contextualSpacing/>
        <w:rPr>
          <w:rFonts w:ascii="Times New Roman" w:hAnsi="Times New Roman" w:cs="Times New Roman"/>
          <w:sz w:val="24"/>
          <w:szCs w:val="24"/>
        </w:rPr>
      </w:pPr>
    </w:p>
    <w:p w:rsidR="00C114F0" w:rsidRDefault="00C114F0" w:rsidP="00781250">
      <w:pPr>
        <w:contextualSpacing/>
        <w:rPr>
          <w:rFonts w:ascii="Times New Roman" w:hAnsi="Times New Roman" w:cs="Times New Roman"/>
          <w:sz w:val="24"/>
          <w:szCs w:val="24"/>
        </w:rPr>
      </w:pPr>
      <w:r>
        <w:rPr>
          <w:rFonts w:ascii="Times New Roman" w:hAnsi="Times New Roman" w:cs="Times New Roman"/>
          <w:sz w:val="24"/>
          <w:szCs w:val="24"/>
        </w:rPr>
        <w:tab/>
        <w:t xml:space="preserve">Bu her iki noktai nazardan [görüş açısından] da, sanatkârın halâsı [kurtuluşu] Viyana’da araması şiddetle varit [geçerli] ise de, bu hicret için ikinci düşünüş daha ziyade muhtemeldir. </w:t>
      </w:r>
      <w:r w:rsidRPr="00963644">
        <w:rPr>
          <w:rFonts w:ascii="Times New Roman" w:hAnsi="Times New Roman" w:cs="Times New Roman"/>
          <w:b/>
          <w:sz w:val="24"/>
          <w:szCs w:val="24"/>
        </w:rPr>
        <w:t>Schumann</w:t>
      </w:r>
      <w:r>
        <w:rPr>
          <w:rFonts w:ascii="Times New Roman" w:hAnsi="Times New Roman" w:cs="Times New Roman"/>
          <w:sz w:val="24"/>
          <w:szCs w:val="24"/>
        </w:rPr>
        <w:t>, Viyana’ya evvela 1838 senesi Teşrinievvelinde [Ekim ayında] –</w:t>
      </w:r>
      <w:r w:rsidRPr="00963644">
        <w:rPr>
          <w:rFonts w:ascii="Times New Roman" w:hAnsi="Times New Roman" w:cs="Times New Roman"/>
          <w:b/>
          <w:sz w:val="24"/>
          <w:szCs w:val="24"/>
        </w:rPr>
        <w:t>Clara</w:t>
      </w:r>
      <w:r>
        <w:rPr>
          <w:rFonts w:ascii="Times New Roman" w:hAnsi="Times New Roman" w:cs="Times New Roman"/>
          <w:sz w:val="24"/>
          <w:szCs w:val="24"/>
        </w:rPr>
        <w:t xml:space="preserve"> için yaptığı ümitsiz mücadeleden sonra– gitti. İşte bu mecburi ziyareti müteakip [ardından], artık Leipzig’i büsbütün terk etmeye ve henüz dört yaşını idrak eden musiki mecmuasını da Viyana’da neşretmeye karar verdi.</w:t>
      </w:r>
    </w:p>
    <w:p w:rsidR="00C114F0" w:rsidRDefault="00C114F0" w:rsidP="00781250">
      <w:pPr>
        <w:contextualSpacing/>
        <w:rPr>
          <w:rFonts w:ascii="Times New Roman" w:hAnsi="Times New Roman" w:cs="Times New Roman"/>
          <w:sz w:val="24"/>
          <w:szCs w:val="24"/>
        </w:rPr>
      </w:pPr>
    </w:p>
    <w:p w:rsidR="00C114F0" w:rsidRDefault="00C114F0" w:rsidP="00781250">
      <w:pPr>
        <w:contextualSpacing/>
        <w:rPr>
          <w:rFonts w:ascii="Times New Roman" w:hAnsi="Times New Roman" w:cs="Times New Roman"/>
          <w:sz w:val="24"/>
          <w:szCs w:val="24"/>
        </w:rPr>
      </w:pPr>
      <w:r>
        <w:rPr>
          <w:rFonts w:ascii="Times New Roman" w:hAnsi="Times New Roman" w:cs="Times New Roman"/>
          <w:sz w:val="24"/>
          <w:szCs w:val="24"/>
        </w:rPr>
        <w:tab/>
      </w:r>
      <w:r w:rsidR="00963644">
        <w:rPr>
          <w:rFonts w:ascii="Times New Roman" w:hAnsi="Times New Roman" w:cs="Times New Roman"/>
          <w:sz w:val="24"/>
          <w:szCs w:val="24"/>
        </w:rPr>
        <w:t xml:space="preserve">Aşağıda da göreceğimiz veçhile [gibi] </w:t>
      </w:r>
      <w:r w:rsidR="00963644" w:rsidRPr="00963644">
        <w:rPr>
          <w:rFonts w:ascii="Times New Roman" w:hAnsi="Times New Roman" w:cs="Times New Roman"/>
          <w:b/>
          <w:sz w:val="24"/>
          <w:szCs w:val="24"/>
        </w:rPr>
        <w:t>Schumann</w:t>
      </w:r>
      <w:r w:rsidR="00963644">
        <w:rPr>
          <w:rFonts w:ascii="Times New Roman" w:hAnsi="Times New Roman" w:cs="Times New Roman"/>
          <w:sz w:val="24"/>
          <w:szCs w:val="24"/>
        </w:rPr>
        <w:t xml:space="preserve">, Dresden’deki arkadaşı </w:t>
      </w:r>
      <w:r w:rsidR="00963644" w:rsidRPr="00963644">
        <w:rPr>
          <w:rFonts w:ascii="Times New Roman" w:hAnsi="Times New Roman" w:cs="Times New Roman"/>
          <w:b/>
          <w:sz w:val="24"/>
          <w:szCs w:val="24"/>
        </w:rPr>
        <w:t>Lyser</w:t>
      </w:r>
      <w:r w:rsidR="00963644">
        <w:rPr>
          <w:rFonts w:ascii="Times New Roman" w:hAnsi="Times New Roman" w:cs="Times New Roman"/>
          <w:sz w:val="24"/>
          <w:szCs w:val="24"/>
        </w:rPr>
        <w:t>’e (1) yazdığı bir mektupta, Ağustos içinde Viyana’ya hareket edeceğinden bahsediyordu:</w:t>
      </w:r>
      <w:r w:rsidR="001B2DC9">
        <w:rPr>
          <w:rFonts w:ascii="Times New Roman" w:hAnsi="Times New Roman" w:cs="Times New Roman"/>
          <w:sz w:val="24"/>
          <w:szCs w:val="24"/>
        </w:rPr>
        <w:t>Ekim</w:t>
      </w:r>
    </w:p>
    <w:p w:rsidR="00963644" w:rsidRDefault="00963644" w:rsidP="00781250">
      <w:pPr>
        <w:contextualSpacing/>
        <w:rPr>
          <w:rFonts w:ascii="Times New Roman" w:hAnsi="Times New Roman" w:cs="Times New Roman"/>
          <w:sz w:val="24"/>
          <w:szCs w:val="24"/>
        </w:rPr>
      </w:pPr>
    </w:p>
    <w:p w:rsidR="00963644" w:rsidRPr="002F06CF" w:rsidRDefault="00963644" w:rsidP="00781250">
      <w:pPr>
        <w:contextualSpacing/>
        <w:rPr>
          <w:rFonts w:ascii="Times New Roman" w:hAnsi="Times New Roman" w:cs="Times New Roman"/>
          <w:b/>
          <w:i/>
          <w:sz w:val="24"/>
          <w:szCs w:val="24"/>
        </w:rPr>
      </w:pPr>
      <w:r w:rsidRPr="002F06CF">
        <w:rPr>
          <w:rFonts w:ascii="Times New Roman" w:hAnsi="Times New Roman" w:cs="Times New Roman"/>
          <w:b/>
          <w:i/>
          <w:sz w:val="24"/>
          <w:szCs w:val="24"/>
        </w:rPr>
        <w:tab/>
        <w:t xml:space="preserve">“Gönderdiğin habere çok teşekkür ederim! Artık elindeki yazıyı bir an evvel bitir de yolla! İhtimal dört hafta zarfında buradan hareket edeceğim, </w:t>
      </w:r>
      <w:r w:rsidR="002F06CF" w:rsidRPr="002F06CF">
        <w:rPr>
          <w:rFonts w:ascii="Times New Roman" w:hAnsi="Times New Roman" w:cs="Times New Roman"/>
          <w:b/>
          <w:i/>
          <w:sz w:val="24"/>
          <w:szCs w:val="24"/>
        </w:rPr>
        <w:t>hikâyeni</w:t>
      </w:r>
      <w:r w:rsidRPr="002F06CF">
        <w:rPr>
          <w:rFonts w:ascii="Times New Roman" w:hAnsi="Times New Roman" w:cs="Times New Roman"/>
          <w:b/>
          <w:i/>
          <w:sz w:val="24"/>
          <w:szCs w:val="24"/>
        </w:rPr>
        <w:t>(2) bir kere de ben okumak isterim. Acaba bu yazını üç hafta içinde alabilir miyim? Mende</w:t>
      </w:r>
      <w:r w:rsidR="002F06CF" w:rsidRPr="002F06CF">
        <w:rPr>
          <w:rFonts w:ascii="Times New Roman" w:hAnsi="Times New Roman" w:cs="Times New Roman"/>
          <w:b/>
          <w:i/>
          <w:sz w:val="24"/>
          <w:szCs w:val="24"/>
        </w:rPr>
        <w:t>lssohn daha evdet etmedi. Spohr</w:t>
      </w:r>
      <w:r w:rsidRPr="002F06CF">
        <w:rPr>
          <w:rFonts w:ascii="Times New Roman" w:hAnsi="Times New Roman" w:cs="Times New Roman"/>
          <w:b/>
          <w:i/>
          <w:sz w:val="24"/>
          <w:szCs w:val="24"/>
        </w:rPr>
        <w:t>(3) buradan geçerken beni ziyaret etti, onun üstat çehresini bir kere daha gördüğüme çok memnunum, o da benim sanatımı çok seviyor. İhtimal seyahatimden evvel Dresden’e gelir, seni Jungse’nin (?) yanında ararım.</w:t>
      </w:r>
    </w:p>
    <w:p w:rsidR="002F06CF" w:rsidRPr="002F06CF" w:rsidRDefault="002F06CF" w:rsidP="00781250">
      <w:pPr>
        <w:contextualSpacing/>
        <w:rPr>
          <w:rFonts w:ascii="Times New Roman" w:hAnsi="Times New Roman" w:cs="Times New Roman"/>
          <w:b/>
          <w:i/>
          <w:sz w:val="24"/>
          <w:szCs w:val="24"/>
        </w:rPr>
      </w:pPr>
      <w:r w:rsidRPr="002F06CF">
        <w:rPr>
          <w:rFonts w:ascii="Times New Roman" w:hAnsi="Times New Roman" w:cs="Times New Roman"/>
          <w:b/>
          <w:i/>
          <w:sz w:val="24"/>
          <w:szCs w:val="24"/>
        </w:rPr>
        <w:tab/>
        <w:t>Adiyo. İşlerim pek çok.(4)</w:t>
      </w:r>
    </w:p>
    <w:p w:rsidR="002F06CF" w:rsidRPr="002F06CF" w:rsidRDefault="002F06CF" w:rsidP="00781250">
      <w:pPr>
        <w:contextualSpacing/>
        <w:rPr>
          <w:rFonts w:ascii="Times New Roman" w:hAnsi="Times New Roman" w:cs="Times New Roman"/>
          <w:b/>
          <w:i/>
          <w:sz w:val="24"/>
          <w:szCs w:val="24"/>
        </w:rPr>
      </w:pPr>
      <w:r w:rsidRPr="002F06CF">
        <w:rPr>
          <w:rFonts w:ascii="Times New Roman" w:hAnsi="Times New Roman" w:cs="Times New Roman"/>
          <w:b/>
          <w:i/>
          <w:sz w:val="24"/>
          <w:szCs w:val="24"/>
        </w:rPr>
        <w:tab/>
      </w:r>
      <w:r w:rsidRPr="002F06CF">
        <w:rPr>
          <w:rFonts w:ascii="Times New Roman" w:hAnsi="Times New Roman" w:cs="Times New Roman"/>
          <w:b/>
          <w:i/>
          <w:sz w:val="24"/>
          <w:szCs w:val="24"/>
        </w:rPr>
        <w:tab/>
      </w:r>
      <w:r w:rsidRPr="002F06CF">
        <w:rPr>
          <w:rFonts w:ascii="Times New Roman" w:hAnsi="Times New Roman" w:cs="Times New Roman"/>
          <w:b/>
          <w:i/>
          <w:sz w:val="24"/>
          <w:szCs w:val="24"/>
        </w:rPr>
        <w:tab/>
      </w:r>
      <w:r w:rsidRPr="002F06CF">
        <w:rPr>
          <w:rFonts w:ascii="Times New Roman" w:hAnsi="Times New Roman" w:cs="Times New Roman"/>
          <w:b/>
          <w:i/>
          <w:sz w:val="24"/>
          <w:szCs w:val="24"/>
        </w:rPr>
        <w:tab/>
      </w:r>
      <w:r w:rsidRPr="002F06CF">
        <w:rPr>
          <w:rFonts w:ascii="Times New Roman" w:hAnsi="Times New Roman" w:cs="Times New Roman"/>
          <w:b/>
          <w:i/>
          <w:sz w:val="24"/>
          <w:szCs w:val="24"/>
        </w:rPr>
        <w:tab/>
      </w:r>
      <w:r w:rsidRPr="002F06CF">
        <w:rPr>
          <w:rFonts w:ascii="Times New Roman" w:hAnsi="Times New Roman" w:cs="Times New Roman"/>
          <w:b/>
          <w:i/>
          <w:sz w:val="24"/>
          <w:szCs w:val="24"/>
        </w:rPr>
        <w:tab/>
      </w:r>
      <w:r w:rsidRPr="002F06CF">
        <w:rPr>
          <w:rFonts w:ascii="Times New Roman" w:hAnsi="Times New Roman" w:cs="Times New Roman"/>
          <w:b/>
          <w:i/>
          <w:sz w:val="24"/>
          <w:szCs w:val="24"/>
        </w:rPr>
        <w:tab/>
      </w:r>
      <w:r w:rsidRPr="002F06CF">
        <w:rPr>
          <w:rFonts w:ascii="Times New Roman" w:hAnsi="Times New Roman" w:cs="Times New Roman"/>
          <w:b/>
          <w:i/>
          <w:sz w:val="24"/>
          <w:szCs w:val="24"/>
        </w:rPr>
        <w:tab/>
        <w:t>Florestan”</w:t>
      </w:r>
    </w:p>
    <w:p w:rsidR="002F06CF" w:rsidRDefault="002F06CF" w:rsidP="00781250">
      <w:pPr>
        <w:contextualSpacing/>
        <w:rPr>
          <w:rFonts w:ascii="Times New Roman" w:hAnsi="Times New Roman" w:cs="Times New Roman"/>
          <w:sz w:val="24"/>
          <w:szCs w:val="24"/>
        </w:rPr>
      </w:pPr>
    </w:p>
    <w:p w:rsidR="002F06CF" w:rsidRDefault="002F06CF" w:rsidP="00781250">
      <w:pPr>
        <w:contextualSpacing/>
        <w:rPr>
          <w:rFonts w:ascii="Times New Roman" w:hAnsi="Times New Roman" w:cs="Times New Roman"/>
          <w:sz w:val="24"/>
          <w:szCs w:val="24"/>
        </w:rPr>
      </w:pPr>
      <w:r>
        <w:rPr>
          <w:rFonts w:ascii="Times New Roman" w:hAnsi="Times New Roman" w:cs="Times New Roman"/>
          <w:sz w:val="24"/>
          <w:szCs w:val="24"/>
        </w:rPr>
        <w:tab/>
        <w:t xml:space="preserve">Günün birinde </w:t>
      </w:r>
      <w:r w:rsidRPr="002F06CF">
        <w:rPr>
          <w:rFonts w:ascii="Times New Roman" w:hAnsi="Times New Roman" w:cs="Times New Roman"/>
          <w:b/>
          <w:sz w:val="24"/>
          <w:szCs w:val="24"/>
        </w:rPr>
        <w:t>Schumann</w:t>
      </w:r>
      <w:r>
        <w:rPr>
          <w:rFonts w:ascii="Times New Roman" w:hAnsi="Times New Roman" w:cs="Times New Roman"/>
          <w:sz w:val="24"/>
          <w:szCs w:val="24"/>
        </w:rPr>
        <w:t xml:space="preserve">, Avusturya’nın büyük devlet adamlarından </w:t>
      </w:r>
      <w:r w:rsidRPr="002F06CF">
        <w:rPr>
          <w:rFonts w:ascii="Times New Roman" w:hAnsi="Times New Roman" w:cs="Times New Roman"/>
          <w:b/>
          <w:sz w:val="24"/>
          <w:szCs w:val="24"/>
        </w:rPr>
        <w:t>Matternich</w:t>
      </w:r>
      <w:r>
        <w:rPr>
          <w:rFonts w:ascii="Times New Roman" w:hAnsi="Times New Roman" w:cs="Times New Roman"/>
          <w:sz w:val="24"/>
          <w:szCs w:val="24"/>
        </w:rPr>
        <w:t xml:space="preserve"> ile polis nazırı Kont Sedlnicki’ye yazılan tavsiye mektuplarını ve Leipzig polisi ile şehremanetinin [belediyesinin] hüviyet ve şöhret vesikalarını hamilen [taşıyarak] Viyana’ya vasıl oldu [vardı]. Teşrinisâninin [Kasımın] ikinci günü de mecmuasını Viyana’da neşredebilmek için icap eden makama istida [dilekçe] ile müracaat etti.(5) Metternich’in bu polis şehrinde bin türlü müşkülâta maruz kalan Schumann, bidayette [başlangıçta] istikbale ait ümit ve emniyetinden hiçbir şey feda etmemişti. Hattâ ailesine gönderdiği 10 Teşrinievvel </w:t>
      </w:r>
      <w:r w:rsidR="001B2DC9">
        <w:rPr>
          <w:rFonts w:ascii="Times New Roman" w:hAnsi="Times New Roman" w:cs="Times New Roman"/>
          <w:sz w:val="24"/>
          <w:szCs w:val="24"/>
        </w:rPr>
        <w:t xml:space="preserve">[Ekim] </w:t>
      </w:r>
      <w:r>
        <w:rPr>
          <w:rFonts w:ascii="Times New Roman" w:hAnsi="Times New Roman" w:cs="Times New Roman"/>
          <w:sz w:val="24"/>
          <w:szCs w:val="24"/>
        </w:rPr>
        <w:t>tarihli bir mektupta aynen şu satırlara tesadüf edilir:</w:t>
      </w:r>
      <w:r w:rsidR="001B2DC9">
        <w:rPr>
          <w:rFonts w:ascii="Times New Roman" w:hAnsi="Times New Roman" w:cs="Times New Roman"/>
          <w:sz w:val="24"/>
          <w:szCs w:val="24"/>
        </w:rPr>
        <w:t xml:space="preserve"> </w:t>
      </w:r>
      <w:r w:rsidR="001B2DC9" w:rsidRPr="001B2DC9">
        <w:rPr>
          <w:rFonts w:ascii="Times New Roman" w:hAnsi="Times New Roman" w:cs="Times New Roman"/>
          <w:b/>
          <w:i/>
          <w:sz w:val="24"/>
          <w:szCs w:val="24"/>
        </w:rPr>
        <w:t>“Burada bir sürü basit partiler ve zümreler olduğuna inanamazsınız, sağlam bir iş görebilmek için daha ziyade –bende pek az olduğunu zannettiğim– yılan gibi girgin bir tabiata malik olmak lazım. Bence en iyisi Herr von Vesque ile temas etmektir”</w:t>
      </w:r>
      <w:r w:rsidR="001B2DC9">
        <w:rPr>
          <w:rFonts w:ascii="Times New Roman" w:hAnsi="Times New Roman" w:cs="Times New Roman"/>
          <w:sz w:val="24"/>
          <w:szCs w:val="24"/>
        </w:rPr>
        <w:t>.</w:t>
      </w:r>
    </w:p>
    <w:p w:rsidR="001B2DC9" w:rsidRDefault="001B2DC9" w:rsidP="00781250">
      <w:pPr>
        <w:contextualSpacing/>
        <w:rPr>
          <w:rFonts w:ascii="Times New Roman" w:hAnsi="Times New Roman" w:cs="Times New Roman"/>
          <w:sz w:val="24"/>
          <w:szCs w:val="24"/>
        </w:rPr>
      </w:pPr>
    </w:p>
    <w:p w:rsidR="001B2DC9" w:rsidRDefault="001B2DC9" w:rsidP="00781250">
      <w:pPr>
        <w:contextualSpacing/>
        <w:rPr>
          <w:rFonts w:ascii="Times New Roman" w:hAnsi="Times New Roman" w:cs="Times New Roman"/>
          <w:sz w:val="24"/>
          <w:szCs w:val="24"/>
        </w:rPr>
      </w:pPr>
      <w:r>
        <w:rPr>
          <w:rFonts w:ascii="Times New Roman" w:hAnsi="Times New Roman" w:cs="Times New Roman"/>
          <w:sz w:val="24"/>
          <w:szCs w:val="24"/>
        </w:rPr>
        <w:tab/>
        <w:t xml:space="preserve">İşte bu son işittiğimiz isim, Avusturya devlet adamları arasında oldukça tanınmış bir zatın ismi idi. Genç </w:t>
      </w:r>
      <w:r w:rsidRPr="001B2DC9">
        <w:rPr>
          <w:rFonts w:ascii="Times New Roman" w:hAnsi="Times New Roman" w:cs="Times New Roman"/>
          <w:b/>
          <w:sz w:val="24"/>
          <w:szCs w:val="24"/>
        </w:rPr>
        <w:t>Schumann</w:t>
      </w:r>
      <w:r>
        <w:rPr>
          <w:rFonts w:ascii="Times New Roman" w:hAnsi="Times New Roman" w:cs="Times New Roman"/>
          <w:sz w:val="24"/>
          <w:szCs w:val="24"/>
        </w:rPr>
        <w:t xml:space="preserve">’ı uzun zaman himaye eden </w:t>
      </w:r>
      <w:r w:rsidRPr="001B2DC9">
        <w:rPr>
          <w:rFonts w:ascii="Times New Roman" w:hAnsi="Times New Roman" w:cs="Times New Roman"/>
          <w:b/>
          <w:sz w:val="24"/>
          <w:szCs w:val="24"/>
        </w:rPr>
        <w:t>Freiherr Vesque von Püttlingen</w:t>
      </w:r>
      <w:r>
        <w:rPr>
          <w:rFonts w:ascii="Times New Roman" w:hAnsi="Times New Roman" w:cs="Times New Roman"/>
          <w:sz w:val="24"/>
          <w:szCs w:val="24"/>
        </w:rPr>
        <w:t xml:space="preserve"> 1834 senesinden beri Avusturya devleti müşaviri ve aynı zamanda Viyana musiki hayatında mühim roller oynamış oldukça müstait [yetenekli] bir bestekâr idi. Schumann o senenin yazında bu sanatkâr devlet adamıyla mektuplaşmıştı.</w:t>
      </w:r>
    </w:p>
    <w:p w:rsidR="001B2DC9" w:rsidRDefault="001B2DC9" w:rsidP="00781250">
      <w:pPr>
        <w:contextualSpacing/>
        <w:rPr>
          <w:rFonts w:ascii="Times New Roman" w:hAnsi="Times New Roman" w:cs="Times New Roman"/>
          <w:sz w:val="24"/>
          <w:szCs w:val="24"/>
        </w:rPr>
      </w:pPr>
    </w:p>
    <w:p w:rsidR="001B2DC9" w:rsidRDefault="001B2DC9" w:rsidP="00781250">
      <w:pPr>
        <w:contextualSpacing/>
        <w:rPr>
          <w:rFonts w:ascii="Times New Roman" w:hAnsi="Times New Roman" w:cs="Times New Roman"/>
          <w:sz w:val="24"/>
          <w:szCs w:val="24"/>
        </w:rPr>
      </w:pPr>
      <w:r>
        <w:rPr>
          <w:rFonts w:ascii="Times New Roman" w:hAnsi="Times New Roman" w:cs="Times New Roman"/>
          <w:sz w:val="24"/>
          <w:szCs w:val="24"/>
        </w:rPr>
        <w:tab/>
        <w:t>Aşağıda dercedeceğimiz her iki mektububun da Schumann’a has samimi ve dostane bir ifade ile yazıldığı görülür:</w:t>
      </w:r>
    </w:p>
    <w:p w:rsidR="001B2DC9" w:rsidRDefault="001B2DC9" w:rsidP="00781250">
      <w:pPr>
        <w:contextualSpacing/>
        <w:rPr>
          <w:rFonts w:ascii="Times New Roman" w:hAnsi="Times New Roman" w:cs="Times New Roman"/>
          <w:sz w:val="24"/>
          <w:szCs w:val="24"/>
        </w:rPr>
      </w:pPr>
    </w:p>
    <w:p w:rsidR="001B2DC9" w:rsidRDefault="001B2DC9" w:rsidP="001B2DC9">
      <w:pPr>
        <w:contextualSpacing/>
        <w:jc w:val="right"/>
        <w:rPr>
          <w:rFonts w:ascii="Times New Roman" w:hAnsi="Times New Roman" w:cs="Times New Roman"/>
          <w:sz w:val="24"/>
          <w:szCs w:val="24"/>
        </w:rPr>
      </w:pPr>
      <w:r>
        <w:rPr>
          <w:rFonts w:ascii="Times New Roman" w:hAnsi="Times New Roman" w:cs="Times New Roman"/>
          <w:sz w:val="24"/>
          <w:szCs w:val="24"/>
        </w:rPr>
        <w:t>(Devamı gelecek nüshada)</w:t>
      </w:r>
    </w:p>
    <w:p w:rsidR="001B2DC9" w:rsidRDefault="001B2DC9" w:rsidP="00781250">
      <w:pPr>
        <w:contextualSpacing/>
        <w:rPr>
          <w:rFonts w:ascii="Times New Roman" w:hAnsi="Times New Roman" w:cs="Times New Roman"/>
          <w:sz w:val="24"/>
          <w:szCs w:val="24"/>
        </w:rPr>
      </w:pPr>
    </w:p>
    <w:p w:rsidR="002F06CF" w:rsidRDefault="002F06CF" w:rsidP="00781250">
      <w:pPr>
        <w:contextualSpacing/>
        <w:rPr>
          <w:rFonts w:ascii="Times New Roman" w:hAnsi="Times New Roman" w:cs="Times New Roman"/>
          <w:sz w:val="24"/>
          <w:szCs w:val="24"/>
        </w:rPr>
      </w:pPr>
    </w:p>
    <w:p w:rsidR="002F06CF" w:rsidRDefault="002F06CF" w:rsidP="002F06C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J.P.Lyser, Beethoven karikatürleriyle tanınmış bir zattı; Schumann’ın mecmuasına birçok musiki hikâyeleri yazmıştır.</w:t>
      </w:r>
    </w:p>
    <w:p w:rsidR="002F06CF" w:rsidRDefault="002F06CF" w:rsidP="002F06C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Lyser’in bu hikâyesi 1839 senesi Musiki Mecmuası’nın ilk nüshasında intişar etmiştir.</w:t>
      </w:r>
    </w:p>
    <w:p w:rsidR="002F06CF" w:rsidRDefault="002F06CF" w:rsidP="002F06C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1838 senesinde Schumann Spohr’a birkaç eser göndermişti. Aynı sene Musiki Mecmuası’nın ilave kısmında de Spohr’un “Bana ne kalıyor?” </w:t>
      </w:r>
      <w:r w:rsidRPr="002F06CF">
        <w:rPr>
          <w:rFonts w:ascii="Times New Roman" w:hAnsi="Times New Roman" w:cs="Times New Roman"/>
          <w:i/>
          <w:sz w:val="24"/>
          <w:szCs w:val="24"/>
        </w:rPr>
        <w:t>(Was mir wohl übrig bleibt?)</w:t>
      </w:r>
      <w:r>
        <w:rPr>
          <w:rFonts w:ascii="Times New Roman" w:hAnsi="Times New Roman" w:cs="Times New Roman"/>
          <w:sz w:val="24"/>
          <w:szCs w:val="24"/>
        </w:rPr>
        <w:t xml:space="preserve"> nam eseri intişar etti. Schumann ile Spohr’u birbirine bu kadar yaklaştıran sevgi, çok calibi dikkat [dikkat çekici] olup, Schumann’ın, Schubert’in Do-majör senfonisi için söylediği şu sözden doğmuştur: “Bu eser Beethoven’den sonra yazılan enstrümantal (âlâtî) eserlerin en büyüğüdür ve Spohr ile Mendelssohn bile buna yetişememişlerdir”.</w:t>
      </w:r>
    </w:p>
    <w:p w:rsidR="002F06CF" w:rsidRDefault="002F06CF" w:rsidP="002F06C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 aralık Schumann, ihtimal Viyana’da uzun müddet kalacağını zannettiğinden, mecmuanın son çıkacak numarasına ait işleri bir an evvel yetiştirmeye çalışıyordu. </w:t>
      </w:r>
      <w:r>
        <w:rPr>
          <w:rFonts w:ascii="Times New Roman" w:hAnsi="Times New Roman" w:cs="Times New Roman"/>
          <w:sz w:val="24"/>
          <w:szCs w:val="24"/>
        </w:rPr>
        <w:lastRenderedPageBreak/>
        <w:t>Hattâ mecmuada beraber çalışan arkadaşlarına bile o tarihte yazdığı mektuplarda mümkün olduğu kadar fazla yazı rica etmişti.</w:t>
      </w:r>
    </w:p>
    <w:p w:rsidR="001B2DC9" w:rsidRPr="002F06CF" w:rsidRDefault="001B2DC9" w:rsidP="002F06C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Schumann’ın bütün gençlik yazıları gibi kuvvetli ve mağrur bir ifadeye malik olan bu istida, aynı mecmuanın 73 sene sonra intişar eden bir nüshasında (1907) O.E.Deutsch tarafından neşredilmiştir.</w:t>
      </w:r>
    </w:p>
    <w:p w:rsidR="00CB5649" w:rsidRDefault="00CB5649" w:rsidP="00781250">
      <w:pPr>
        <w:contextualSpacing/>
        <w:rPr>
          <w:rFonts w:ascii="Times New Roman" w:hAnsi="Times New Roman" w:cs="Times New Roman"/>
          <w:sz w:val="24"/>
          <w:szCs w:val="24"/>
        </w:rPr>
      </w:pPr>
    </w:p>
    <w:p w:rsidR="007D719A" w:rsidRDefault="007D719A" w:rsidP="007D719A">
      <w:pPr>
        <w:contextualSpacing/>
        <w:jc w:val="center"/>
        <w:rPr>
          <w:rFonts w:ascii="Times New Roman" w:hAnsi="Times New Roman" w:cs="Times New Roman"/>
          <w:b/>
          <w:sz w:val="24"/>
          <w:szCs w:val="24"/>
        </w:rPr>
      </w:pPr>
      <w:r>
        <w:rPr>
          <w:rFonts w:ascii="Times New Roman" w:hAnsi="Times New Roman" w:cs="Times New Roman"/>
          <w:b/>
          <w:sz w:val="24"/>
          <w:szCs w:val="24"/>
        </w:rPr>
        <w:t>II.</w:t>
      </w:r>
    </w:p>
    <w:p w:rsidR="007D719A" w:rsidRDefault="007D719A" w:rsidP="007D719A">
      <w:pPr>
        <w:contextualSpacing/>
        <w:jc w:val="center"/>
        <w:rPr>
          <w:rFonts w:ascii="Times New Roman" w:hAnsi="Times New Roman" w:cs="Times New Roman"/>
          <w:b/>
          <w:sz w:val="24"/>
          <w:szCs w:val="24"/>
        </w:rPr>
      </w:pPr>
    </w:p>
    <w:p w:rsidR="007D719A" w:rsidRPr="006350FB" w:rsidRDefault="007D719A" w:rsidP="007D719A">
      <w:pPr>
        <w:contextualSpacing/>
        <w:rPr>
          <w:rFonts w:ascii="Times New Roman" w:hAnsi="Times New Roman" w:cs="Times New Roman"/>
          <w:b/>
          <w:i/>
          <w:sz w:val="24"/>
          <w:szCs w:val="24"/>
        </w:rPr>
      </w:pPr>
      <w:r w:rsidRPr="006350FB">
        <w:rPr>
          <w:rFonts w:ascii="Times New Roman" w:hAnsi="Times New Roman" w:cs="Times New Roman"/>
          <w:b/>
          <w:i/>
          <w:sz w:val="24"/>
          <w:szCs w:val="24"/>
        </w:rPr>
        <w:tab/>
        <w:t>“Pek muhterem efendim!</w:t>
      </w:r>
    </w:p>
    <w:p w:rsidR="007D719A" w:rsidRPr="006350FB" w:rsidRDefault="007D719A" w:rsidP="007D719A">
      <w:pPr>
        <w:contextualSpacing/>
        <w:rPr>
          <w:rFonts w:ascii="Times New Roman" w:hAnsi="Times New Roman" w:cs="Times New Roman"/>
          <w:b/>
          <w:i/>
          <w:sz w:val="24"/>
          <w:szCs w:val="24"/>
        </w:rPr>
      </w:pPr>
      <w:r w:rsidRPr="006350FB">
        <w:rPr>
          <w:rFonts w:ascii="Times New Roman" w:hAnsi="Times New Roman" w:cs="Times New Roman"/>
          <w:b/>
          <w:i/>
          <w:sz w:val="24"/>
          <w:szCs w:val="24"/>
        </w:rPr>
        <w:tab/>
        <w:t>Mösyö Haslinger(1) Musiki Mecmuasının 3’üncü ve 4’üncü ilave(2) nüshalarını bilhassa görmek istiyor. Bu nüshaları birkaç gün için göndermenizi rica edebilir miyim? İşlerim pek ağır ilerliyor; maamafih yeni seneye kadar bir intizama girebileceğini ümit etmekteyim. Müsaade buyrulursa bu hususu size şifahen arzetmek istiyorum.</w:t>
      </w:r>
    </w:p>
    <w:p w:rsidR="007D719A" w:rsidRPr="006350FB" w:rsidRDefault="007D719A" w:rsidP="007D719A">
      <w:pPr>
        <w:contextualSpacing/>
        <w:rPr>
          <w:rFonts w:ascii="Times New Roman" w:hAnsi="Times New Roman" w:cs="Times New Roman"/>
          <w:b/>
          <w:i/>
          <w:sz w:val="24"/>
          <w:szCs w:val="24"/>
        </w:rPr>
      </w:pPr>
      <w:r w:rsidRPr="006350FB">
        <w:rPr>
          <w:rFonts w:ascii="Times New Roman" w:hAnsi="Times New Roman" w:cs="Times New Roman"/>
          <w:b/>
          <w:i/>
          <w:sz w:val="24"/>
          <w:szCs w:val="24"/>
        </w:rPr>
        <w:tab/>
        <w:t>Turandot’un(3) piyano aranjmanını (tertibini) kısa bir müddet için vermek vaadinde bulunmuştunuz; Mecmuada bundan bahsetmek istiyorum.</w:t>
      </w:r>
    </w:p>
    <w:p w:rsidR="007D719A" w:rsidRPr="006350FB" w:rsidRDefault="007D719A" w:rsidP="007D719A">
      <w:pPr>
        <w:contextualSpacing/>
        <w:rPr>
          <w:rFonts w:ascii="Times New Roman" w:hAnsi="Times New Roman" w:cs="Times New Roman"/>
          <w:b/>
          <w:i/>
          <w:sz w:val="24"/>
          <w:szCs w:val="24"/>
        </w:rPr>
      </w:pPr>
      <w:r w:rsidRPr="006350FB">
        <w:rPr>
          <w:rFonts w:ascii="Times New Roman" w:hAnsi="Times New Roman" w:cs="Times New Roman"/>
          <w:b/>
          <w:i/>
          <w:sz w:val="24"/>
          <w:szCs w:val="24"/>
        </w:rPr>
        <w:tab/>
        <w:t>Eserinizden muvakkaten [geçici olarak] mahrum kalabileceğiniz takdirde göndermenizi istirham ederim.</w:t>
      </w:r>
    </w:p>
    <w:p w:rsidR="007D719A" w:rsidRPr="006350FB" w:rsidRDefault="007D719A" w:rsidP="007D719A">
      <w:pPr>
        <w:contextualSpacing/>
        <w:rPr>
          <w:rFonts w:ascii="Times New Roman" w:hAnsi="Times New Roman" w:cs="Times New Roman"/>
          <w:b/>
          <w:i/>
          <w:sz w:val="24"/>
          <w:szCs w:val="24"/>
        </w:rPr>
      </w:pPr>
      <w:r w:rsidRPr="006350FB">
        <w:rPr>
          <w:rFonts w:ascii="Times New Roman" w:hAnsi="Times New Roman" w:cs="Times New Roman"/>
          <w:b/>
          <w:i/>
          <w:sz w:val="24"/>
          <w:szCs w:val="24"/>
        </w:rPr>
        <w:tab/>
        <w:t>Sizinle görüşmeyi ne kadar arzu ettiğim halde, mühim işleriniz arasında rahatsız etmekten korkuyorum. Acaba boş bir saatinizi bildirebilir misiniz?</w:t>
      </w:r>
    </w:p>
    <w:p w:rsidR="007D719A" w:rsidRPr="006350FB" w:rsidRDefault="007D719A" w:rsidP="007D719A">
      <w:pPr>
        <w:contextualSpacing/>
        <w:rPr>
          <w:rFonts w:ascii="Times New Roman" w:hAnsi="Times New Roman" w:cs="Times New Roman"/>
          <w:b/>
          <w:i/>
          <w:sz w:val="24"/>
          <w:szCs w:val="24"/>
        </w:rPr>
      </w:pPr>
      <w:r w:rsidRPr="006350FB">
        <w:rPr>
          <w:rFonts w:ascii="Times New Roman" w:hAnsi="Times New Roman" w:cs="Times New Roman"/>
          <w:b/>
          <w:i/>
          <w:sz w:val="24"/>
          <w:szCs w:val="24"/>
        </w:rPr>
        <w:tab/>
        <w:t>Yabancı insanlar arasında pek muhtaç olduğum lütufkâr hayırhahlığınızı [hayırseverliğinizi] esirgemeyiniz.</w:t>
      </w:r>
    </w:p>
    <w:p w:rsidR="006350FB" w:rsidRPr="006350FB" w:rsidRDefault="006350FB" w:rsidP="007D719A">
      <w:pPr>
        <w:contextualSpacing/>
        <w:rPr>
          <w:rFonts w:ascii="Times New Roman" w:hAnsi="Times New Roman" w:cs="Times New Roman"/>
          <w:b/>
          <w:i/>
          <w:sz w:val="24"/>
          <w:szCs w:val="24"/>
        </w:rPr>
      </w:pPr>
      <w:r w:rsidRPr="006350FB">
        <w:rPr>
          <w:rFonts w:ascii="Times New Roman" w:hAnsi="Times New Roman" w:cs="Times New Roman"/>
          <w:b/>
          <w:i/>
          <w:sz w:val="24"/>
          <w:szCs w:val="24"/>
        </w:rPr>
        <w:tab/>
      </w:r>
      <w:r w:rsidRPr="006350FB">
        <w:rPr>
          <w:rFonts w:ascii="Times New Roman" w:hAnsi="Times New Roman" w:cs="Times New Roman"/>
          <w:b/>
          <w:i/>
          <w:sz w:val="24"/>
          <w:szCs w:val="24"/>
        </w:rPr>
        <w:tab/>
      </w:r>
      <w:r w:rsidRPr="006350FB">
        <w:rPr>
          <w:rFonts w:ascii="Times New Roman" w:hAnsi="Times New Roman" w:cs="Times New Roman"/>
          <w:b/>
          <w:i/>
          <w:sz w:val="24"/>
          <w:szCs w:val="24"/>
        </w:rPr>
        <w:tab/>
      </w:r>
      <w:r w:rsidRPr="006350FB">
        <w:rPr>
          <w:rFonts w:ascii="Times New Roman" w:hAnsi="Times New Roman" w:cs="Times New Roman"/>
          <w:b/>
          <w:i/>
          <w:sz w:val="24"/>
          <w:szCs w:val="24"/>
        </w:rPr>
        <w:tab/>
      </w:r>
      <w:r w:rsidRPr="006350FB">
        <w:rPr>
          <w:rFonts w:ascii="Times New Roman" w:hAnsi="Times New Roman" w:cs="Times New Roman"/>
          <w:b/>
          <w:i/>
          <w:sz w:val="24"/>
          <w:szCs w:val="24"/>
        </w:rPr>
        <w:tab/>
      </w:r>
      <w:r w:rsidRPr="006350FB">
        <w:rPr>
          <w:rFonts w:ascii="Times New Roman" w:hAnsi="Times New Roman" w:cs="Times New Roman"/>
          <w:b/>
          <w:i/>
          <w:sz w:val="24"/>
          <w:szCs w:val="24"/>
        </w:rPr>
        <w:tab/>
      </w:r>
      <w:r w:rsidRPr="006350FB">
        <w:rPr>
          <w:rFonts w:ascii="Times New Roman" w:hAnsi="Times New Roman" w:cs="Times New Roman"/>
          <w:b/>
          <w:i/>
          <w:sz w:val="24"/>
          <w:szCs w:val="24"/>
        </w:rPr>
        <w:tab/>
      </w:r>
      <w:r w:rsidRPr="006350FB">
        <w:rPr>
          <w:rFonts w:ascii="Times New Roman" w:hAnsi="Times New Roman" w:cs="Times New Roman"/>
          <w:b/>
          <w:i/>
          <w:sz w:val="24"/>
          <w:szCs w:val="24"/>
        </w:rPr>
        <w:tab/>
        <w:t>Huluskârınız</w:t>
      </w:r>
    </w:p>
    <w:p w:rsidR="006350FB" w:rsidRPr="006350FB" w:rsidRDefault="006350FB" w:rsidP="006350FB">
      <w:pPr>
        <w:contextualSpacing/>
        <w:rPr>
          <w:rFonts w:ascii="Times New Roman" w:hAnsi="Times New Roman" w:cs="Times New Roman"/>
          <w:b/>
          <w:i/>
          <w:sz w:val="24"/>
          <w:szCs w:val="24"/>
        </w:rPr>
      </w:pPr>
      <w:r w:rsidRPr="006350FB">
        <w:rPr>
          <w:rFonts w:ascii="Times New Roman" w:hAnsi="Times New Roman" w:cs="Times New Roman"/>
          <w:b/>
          <w:i/>
          <w:sz w:val="24"/>
          <w:szCs w:val="24"/>
        </w:rPr>
        <w:tab/>
      </w:r>
      <w:r w:rsidRPr="006350FB">
        <w:rPr>
          <w:rFonts w:ascii="Times New Roman" w:hAnsi="Times New Roman" w:cs="Times New Roman"/>
          <w:b/>
          <w:i/>
          <w:sz w:val="24"/>
          <w:szCs w:val="24"/>
        </w:rPr>
        <w:tab/>
      </w:r>
      <w:r w:rsidRPr="006350FB">
        <w:rPr>
          <w:rFonts w:ascii="Times New Roman" w:hAnsi="Times New Roman" w:cs="Times New Roman"/>
          <w:b/>
          <w:i/>
          <w:sz w:val="24"/>
          <w:szCs w:val="24"/>
        </w:rPr>
        <w:tab/>
      </w:r>
      <w:r w:rsidRPr="006350FB">
        <w:rPr>
          <w:rFonts w:ascii="Times New Roman" w:hAnsi="Times New Roman" w:cs="Times New Roman"/>
          <w:b/>
          <w:i/>
          <w:sz w:val="24"/>
          <w:szCs w:val="24"/>
        </w:rPr>
        <w:tab/>
      </w:r>
      <w:r w:rsidRPr="006350FB">
        <w:rPr>
          <w:rFonts w:ascii="Times New Roman" w:hAnsi="Times New Roman" w:cs="Times New Roman"/>
          <w:b/>
          <w:i/>
          <w:sz w:val="24"/>
          <w:szCs w:val="24"/>
        </w:rPr>
        <w:tab/>
      </w:r>
      <w:r w:rsidRPr="006350FB">
        <w:rPr>
          <w:rFonts w:ascii="Times New Roman" w:hAnsi="Times New Roman" w:cs="Times New Roman"/>
          <w:b/>
          <w:i/>
          <w:sz w:val="24"/>
          <w:szCs w:val="24"/>
        </w:rPr>
        <w:tab/>
      </w:r>
      <w:r w:rsidRPr="006350FB">
        <w:rPr>
          <w:rFonts w:ascii="Times New Roman" w:hAnsi="Times New Roman" w:cs="Times New Roman"/>
          <w:b/>
          <w:i/>
          <w:sz w:val="24"/>
          <w:szCs w:val="24"/>
        </w:rPr>
        <w:tab/>
      </w:r>
      <w:r w:rsidRPr="006350FB">
        <w:rPr>
          <w:rFonts w:ascii="Times New Roman" w:hAnsi="Times New Roman" w:cs="Times New Roman"/>
          <w:b/>
          <w:i/>
          <w:sz w:val="24"/>
          <w:szCs w:val="24"/>
        </w:rPr>
        <w:tab/>
        <w:t>R. Schumann</w:t>
      </w:r>
    </w:p>
    <w:p w:rsidR="006350FB" w:rsidRPr="006350FB" w:rsidRDefault="006350FB" w:rsidP="007D719A">
      <w:pPr>
        <w:contextualSpacing/>
        <w:rPr>
          <w:rFonts w:ascii="Times New Roman" w:hAnsi="Times New Roman" w:cs="Times New Roman"/>
          <w:b/>
          <w:i/>
          <w:sz w:val="24"/>
          <w:szCs w:val="24"/>
        </w:rPr>
      </w:pPr>
    </w:p>
    <w:p w:rsidR="007D719A" w:rsidRPr="006350FB" w:rsidRDefault="006350FB" w:rsidP="007D719A">
      <w:pPr>
        <w:contextualSpacing/>
        <w:rPr>
          <w:rFonts w:ascii="Times New Roman" w:hAnsi="Times New Roman" w:cs="Times New Roman"/>
          <w:b/>
          <w:i/>
          <w:sz w:val="24"/>
          <w:szCs w:val="24"/>
        </w:rPr>
      </w:pPr>
      <w:r w:rsidRPr="006350FB">
        <w:rPr>
          <w:rFonts w:ascii="Times New Roman" w:hAnsi="Times New Roman" w:cs="Times New Roman"/>
          <w:b/>
          <w:i/>
          <w:sz w:val="24"/>
          <w:szCs w:val="24"/>
        </w:rPr>
        <w:t xml:space="preserve">Viyana, 15. Teşrinievvel 1838”   </w:t>
      </w:r>
    </w:p>
    <w:p w:rsidR="007D719A" w:rsidRDefault="007D719A" w:rsidP="007D719A">
      <w:pPr>
        <w:contextualSpacing/>
        <w:rPr>
          <w:rFonts w:ascii="Times New Roman" w:hAnsi="Times New Roman" w:cs="Times New Roman"/>
          <w:sz w:val="24"/>
          <w:szCs w:val="24"/>
        </w:rPr>
      </w:pPr>
    </w:p>
    <w:p w:rsidR="006350FB" w:rsidRDefault="006350FB" w:rsidP="007D719A">
      <w:pPr>
        <w:contextualSpacing/>
        <w:rPr>
          <w:rFonts w:ascii="Times New Roman" w:hAnsi="Times New Roman" w:cs="Times New Roman"/>
          <w:sz w:val="24"/>
          <w:szCs w:val="24"/>
        </w:rPr>
      </w:pPr>
    </w:p>
    <w:p w:rsidR="006350FB" w:rsidRPr="00EC4E27" w:rsidRDefault="006350FB" w:rsidP="007D719A">
      <w:pPr>
        <w:contextualSpacing/>
        <w:rPr>
          <w:rFonts w:ascii="Times New Roman" w:hAnsi="Times New Roman" w:cs="Times New Roman"/>
          <w:b/>
          <w:i/>
          <w:sz w:val="24"/>
          <w:szCs w:val="24"/>
        </w:rPr>
      </w:pPr>
    </w:p>
    <w:p w:rsidR="006350FB" w:rsidRPr="00EC4E27" w:rsidRDefault="006350FB" w:rsidP="007D719A">
      <w:pPr>
        <w:contextualSpacing/>
        <w:rPr>
          <w:rFonts w:ascii="Times New Roman" w:hAnsi="Times New Roman" w:cs="Times New Roman"/>
          <w:b/>
          <w:i/>
          <w:sz w:val="24"/>
          <w:szCs w:val="24"/>
        </w:rPr>
      </w:pPr>
      <w:r w:rsidRPr="00EC4E27">
        <w:rPr>
          <w:rFonts w:ascii="Times New Roman" w:hAnsi="Times New Roman" w:cs="Times New Roman"/>
          <w:b/>
          <w:i/>
          <w:sz w:val="24"/>
          <w:szCs w:val="24"/>
        </w:rPr>
        <w:tab/>
        <w:t>Pek muhterem Mösyö Vesque(4)</w:t>
      </w:r>
    </w:p>
    <w:p w:rsidR="006350FB" w:rsidRPr="00EC4E27" w:rsidRDefault="006350FB" w:rsidP="007D719A">
      <w:pPr>
        <w:contextualSpacing/>
        <w:rPr>
          <w:rFonts w:ascii="Times New Roman" w:hAnsi="Times New Roman" w:cs="Times New Roman"/>
          <w:b/>
          <w:i/>
          <w:sz w:val="24"/>
          <w:szCs w:val="24"/>
        </w:rPr>
      </w:pPr>
      <w:r w:rsidRPr="00EC4E27">
        <w:rPr>
          <w:rFonts w:ascii="Times New Roman" w:hAnsi="Times New Roman" w:cs="Times New Roman"/>
          <w:b/>
          <w:i/>
          <w:sz w:val="24"/>
          <w:szCs w:val="24"/>
        </w:rPr>
        <w:tab/>
        <w:t>Maalesef ilave nüshalarından(5) bende yok, fakat bu hafta içinde bir miktar ilaveye intizar ediyorum</w:t>
      </w:r>
      <w:r w:rsidR="00E820E8" w:rsidRPr="00EC4E27">
        <w:rPr>
          <w:rFonts w:ascii="Times New Roman" w:hAnsi="Times New Roman" w:cs="Times New Roman"/>
          <w:b/>
          <w:i/>
          <w:sz w:val="24"/>
          <w:szCs w:val="24"/>
        </w:rPr>
        <w:t xml:space="preserve"> [bekliyorum]</w:t>
      </w:r>
      <w:r w:rsidRPr="00EC4E27">
        <w:rPr>
          <w:rFonts w:ascii="Times New Roman" w:hAnsi="Times New Roman" w:cs="Times New Roman"/>
          <w:b/>
          <w:i/>
          <w:sz w:val="24"/>
          <w:szCs w:val="24"/>
        </w:rPr>
        <w:t>.</w:t>
      </w:r>
      <w:r w:rsidR="00E820E8" w:rsidRPr="00EC4E27">
        <w:rPr>
          <w:rFonts w:ascii="Times New Roman" w:hAnsi="Times New Roman" w:cs="Times New Roman"/>
          <w:b/>
          <w:i/>
          <w:sz w:val="24"/>
          <w:szCs w:val="24"/>
        </w:rPr>
        <w:t xml:space="preserve"> Bir aralık siz de bu nüshalardan alacaksınız. Tâbiim</w:t>
      </w:r>
      <w:r w:rsidR="00FC62C0" w:rsidRPr="00EC4E27">
        <w:rPr>
          <w:rFonts w:ascii="Times New Roman" w:hAnsi="Times New Roman" w:cs="Times New Roman"/>
          <w:b/>
          <w:i/>
          <w:sz w:val="24"/>
          <w:szCs w:val="24"/>
        </w:rPr>
        <w:t xml:space="preserve"> [Basımcım]</w:t>
      </w:r>
      <w:r w:rsidR="00E820E8" w:rsidRPr="00EC4E27">
        <w:rPr>
          <w:rFonts w:ascii="Times New Roman" w:hAnsi="Times New Roman" w:cs="Times New Roman"/>
          <w:b/>
          <w:i/>
          <w:sz w:val="24"/>
          <w:szCs w:val="24"/>
        </w:rPr>
        <w:t>, dört ilave nüshasını bir arada ciltleterek yeni bir tezyinat dahilinde göndermiş. Mösyö Friese son mektubunda, Turandot’un komisyonu hakkındaki arzularımızı memnuniyetle yapacağını yazıyor.</w:t>
      </w:r>
      <w:r w:rsidR="00FC62C0" w:rsidRPr="00EC4E27">
        <w:rPr>
          <w:rFonts w:ascii="Times New Roman" w:hAnsi="Times New Roman" w:cs="Times New Roman"/>
          <w:b/>
          <w:i/>
          <w:sz w:val="24"/>
          <w:szCs w:val="24"/>
        </w:rPr>
        <w:t xml:space="preserve"> Mösyo Friese Turandot nüshalarının yalnız sizden alınabileceğini ilan etti. 25-30 nüsha bana da göndermek lütfunda bulunur musunuz?</w:t>
      </w:r>
    </w:p>
    <w:p w:rsidR="00FC62C0" w:rsidRPr="00EC4E27" w:rsidRDefault="00FC62C0" w:rsidP="007D719A">
      <w:pPr>
        <w:contextualSpacing/>
        <w:rPr>
          <w:rFonts w:ascii="Times New Roman" w:hAnsi="Times New Roman" w:cs="Times New Roman"/>
          <w:b/>
          <w:i/>
          <w:sz w:val="24"/>
          <w:szCs w:val="24"/>
        </w:rPr>
      </w:pPr>
      <w:r w:rsidRPr="00EC4E27">
        <w:rPr>
          <w:rFonts w:ascii="Times New Roman" w:hAnsi="Times New Roman" w:cs="Times New Roman"/>
          <w:b/>
          <w:i/>
          <w:sz w:val="24"/>
          <w:szCs w:val="24"/>
        </w:rPr>
        <w:tab/>
        <w:t>Pek muhterem efendim, şimdiye kadar Turandot’a dair gördüğümüz yazılar(6) –sade partisyonun tetkikinden elde edilen netice olduğuna göre– gayrı kâfidir [yetersizdir]. Fakat mesele böyle değildir. Bu hususta fazla gayret göstermekle beraber –şimdiki vaziyetimi de nazarı itibare [göz önüne] alarak– yalnız buradaki musiki hayatından mümkün mertebe [olabildiğince] kısa bahsediyorum. Bundan maada, mecmuanın müsaadesini alır almaz neşretmek üzere bir sıra uzun Viyana mektupları hazırlamak fikrindeyim(7); ne çare ki işlerim çok ağır gidiyor. Eski mektuplarınızın birinde yazdığınız şeyde ne kadar haklıymışsınız(8). Fazla yazdım, muhlisinizdan [dostunuzdan] lütfunuzu esirgemememiz ricasıyla hürmetlerim.</w:t>
      </w:r>
    </w:p>
    <w:p w:rsidR="00FC62C0" w:rsidRPr="00EC4E27" w:rsidRDefault="00FC62C0" w:rsidP="007D719A">
      <w:pPr>
        <w:contextualSpacing/>
        <w:rPr>
          <w:rFonts w:ascii="Times New Roman" w:hAnsi="Times New Roman" w:cs="Times New Roman"/>
          <w:b/>
          <w:i/>
          <w:sz w:val="24"/>
          <w:szCs w:val="24"/>
        </w:rPr>
      </w:pPr>
      <w:r w:rsidRPr="00EC4E27">
        <w:rPr>
          <w:rFonts w:ascii="Times New Roman" w:hAnsi="Times New Roman" w:cs="Times New Roman"/>
          <w:b/>
          <w:i/>
          <w:sz w:val="24"/>
          <w:szCs w:val="24"/>
        </w:rPr>
        <w:tab/>
        <w:t>Şarkıya çok teşekkür ederim.  R. Schumann”</w:t>
      </w:r>
    </w:p>
    <w:p w:rsidR="006350FB" w:rsidRDefault="006350FB" w:rsidP="007D719A">
      <w:pPr>
        <w:contextualSpacing/>
        <w:rPr>
          <w:rFonts w:ascii="Times New Roman" w:hAnsi="Times New Roman" w:cs="Times New Roman"/>
          <w:sz w:val="24"/>
          <w:szCs w:val="24"/>
        </w:rPr>
      </w:pPr>
    </w:p>
    <w:p w:rsidR="006350FB" w:rsidRDefault="006350FB" w:rsidP="007D719A">
      <w:pPr>
        <w:contextualSpacing/>
        <w:rPr>
          <w:rFonts w:ascii="Times New Roman" w:hAnsi="Times New Roman" w:cs="Times New Roman"/>
          <w:sz w:val="24"/>
          <w:szCs w:val="24"/>
        </w:rPr>
      </w:pPr>
    </w:p>
    <w:p w:rsidR="00EC4E27" w:rsidRDefault="00EC4E27" w:rsidP="007D719A">
      <w:pPr>
        <w:contextualSpacing/>
        <w:rPr>
          <w:rFonts w:ascii="Times New Roman" w:hAnsi="Times New Roman" w:cs="Times New Roman"/>
          <w:sz w:val="24"/>
          <w:szCs w:val="24"/>
        </w:rPr>
      </w:pPr>
      <w:r>
        <w:rPr>
          <w:rFonts w:ascii="Times New Roman" w:hAnsi="Times New Roman" w:cs="Times New Roman"/>
          <w:sz w:val="24"/>
          <w:szCs w:val="24"/>
        </w:rPr>
        <w:tab/>
        <w:t xml:space="preserve">Hakikaten Viyana’da </w:t>
      </w:r>
      <w:r w:rsidRPr="00FF2D64">
        <w:rPr>
          <w:rFonts w:ascii="Times New Roman" w:hAnsi="Times New Roman" w:cs="Times New Roman"/>
          <w:b/>
          <w:sz w:val="24"/>
          <w:szCs w:val="24"/>
        </w:rPr>
        <w:t>Schumann</w:t>
      </w:r>
      <w:r>
        <w:rPr>
          <w:rFonts w:ascii="Times New Roman" w:hAnsi="Times New Roman" w:cs="Times New Roman"/>
          <w:sz w:val="24"/>
          <w:szCs w:val="24"/>
        </w:rPr>
        <w:t xml:space="preserve">’ın işleri çıkmaz bir yola sapmıştı. Bu şehirdeki eski bir itiyadın </w:t>
      </w:r>
      <w:r w:rsidR="00FF2D64">
        <w:rPr>
          <w:rFonts w:ascii="Times New Roman" w:hAnsi="Times New Roman" w:cs="Times New Roman"/>
          <w:sz w:val="24"/>
          <w:szCs w:val="24"/>
        </w:rPr>
        <w:t xml:space="preserve">[alışkanlığın] </w:t>
      </w:r>
      <w:r>
        <w:rPr>
          <w:rFonts w:ascii="Times New Roman" w:hAnsi="Times New Roman" w:cs="Times New Roman"/>
          <w:sz w:val="24"/>
          <w:szCs w:val="24"/>
        </w:rPr>
        <w:t>tesiriyle, sanatkârın Leipzig’den getirdiği vesika ve ş</w:t>
      </w:r>
      <w:r w:rsidR="00FF2D64">
        <w:rPr>
          <w:rFonts w:ascii="Times New Roman" w:hAnsi="Times New Roman" w:cs="Times New Roman"/>
          <w:sz w:val="24"/>
          <w:szCs w:val="24"/>
        </w:rPr>
        <w:t>a</w:t>
      </w:r>
      <w:r>
        <w:rPr>
          <w:rFonts w:ascii="Times New Roman" w:hAnsi="Times New Roman" w:cs="Times New Roman"/>
          <w:sz w:val="24"/>
          <w:szCs w:val="24"/>
        </w:rPr>
        <w:t xml:space="preserve">hadetnameler </w:t>
      </w:r>
      <w:r>
        <w:rPr>
          <w:rFonts w:ascii="Times New Roman" w:hAnsi="Times New Roman" w:cs="Times New Roman"/>
          <w:sz w:val="24"/>
          <w:szCs w:val="24"/>
        </w:rPr>
        <w:lastRenderedPageBreak/>
        <w:t>kâfi görülmedi. Bu münasebetle Leipzig’deki birkaç mütehassıstan</w:t>
      </w:r>
      <w:r w:rsidR="00FF2D64">
        <w:rPr>
          <w:rFonts w:ascii="Times New Roman" w:hAnsi="Times New Roman" w:cs="Times New Roman"/>
          <w:sz w:val="24"/>
          <w:szCs w:val="24"/>
        </w:rPr>
        <w:t xml:space="preserve"> [uzmandan]</w:t>
      </w:r>
      <w:r>
        <w:rPr>
          <w:rFonts w:ascii="Times New Roman" w:hAnsi="Times New Roman" w:cs="Times New Roman"/>
          <w:sz w:val="24"/>
          <w:szCs w:val="24"/>
        </w:rPr>
        <w:t xml:space="preserve"> Schumann hakkında gizli tahkikat yaptılar. Bu tahkikatın neticesi Schumann için pek de hayırlı olmadı… Schumann bu sarsıntıdan sonra câlibi dikkat</w:t>
      </w:r>
      <w:r w:rsidR="00FF2D64">
        <w:rPr>
          <w:rFonts w:ascii="Times New Roman" w:hAnsi="Times New Roman" w:cs="Times New Roman"/>
          <w:sz w:val="24"/>
          <w:szCs w:val="24"/>
        </w:rPr>
        <w:t xml:space="preserve"> [dikkat çekici] hiçbir şey yazmamış ve bu neticeyi, fikir ve hissiyatının daha henüz tanınmamış olmasına atfetmişti. Bunun üzerine, esasen Haslinger tarafından neşredilmekte olan </w:t>
      </w:r>
      <w:r w:rsidR="00FF2D64" w:rsidRPr="00FF2D64">
        <w:rPr>
          <w:rFonts w:ascii="Times New Roman" w:hAnsi="Times New Roman" w:cs="Times New Roman"/>
          <w:b/>
          <w:i/>
          <w:sz w:val="24"/>
          <w:szCs w:val="24"/>
        </w:rPr>
        <w:t>“Umumi Musiki Gazetesi”</w:t>
      </w:r>
      <w:r w:rsidR="00FF2D64">
        <w:rPr>
          <w:rFonts w:ascii="Times New Roman" w:hAnsi="Times New Roman" w:cs="Times New Roman"/>
          <w:sz w:val="24"/>
          <w:szCs w:val="24"/>
        </w:rPr>
        <w:t xml:space="preserve"> </w:t>
      </w:r>
      <w:r w:rsidR="00FF2D64" w:rsidRPr="00FF2D64">
        <w:rPr>
          <w:rFonts w:ascii="Times New Roman" w:hAnsi="Times New Roman" w:cs="Times New Roman"/>
          <w:i/>
          <w:sz w:val="24"/>
          <w:szCs w:val="24"/>
        </w:rPr>
        <w:t>(Allgemainer musikalische Anzeiger)</w:t>
      </w:r>
      <w:r w:rsidR="00FF2D64">
        <w:rPr>
          <w:rFonts w:ascii="Times New Roman" w:hAnsi="Times New Roman" w:cs="Times New Roman"/>
          <w:sz w:val="24"/>
          <w:szCs w:val="24"/>
        </w:rPr>
        <w:t xml:space="preserve">(9) yanında diğer bir mecmuaya ihtiyaç olmadığı söylendi ve maalesef Schumann’ın istidası </w:t>
      </w:r>
      <w:r w:rsidR="007443C7">
        <w:rPr>
          <w:rFonts w:ascii="Times New Roman" w:hAnsi="Times New Roman" w:cs="Times New Roman"/>
          <w:sz w:val="24"/>
          <w:szCs w:val="24"/>
        </w:rPr>
        <w:t xml:space="preserve">[dilekçesi] </w:t>
      </w:r>
      <w:r w:rsidR="00FF2D64">
        <w:rPr>
          <w:rFonts w:ascii="Times New Roman" w:hAnsi="Times New Roman" w:cs="Times New Roman"/>
          <w:sz w:val="24"/>
          <w:szCs w:val="24"/>
        </w:rPr>
        <w:t xml:space="preserve">reddedildi. Bu suretle Schumann’ı çekemeyen bir muhit, sanatkâra zâhirî </w:t>
      </w:r>
      <w:r w:rsidR="007443C7">
        <w:rPr>
          <w:rFonts w:ascii="Times New Roman" w:hAnsi="Times New Roman" w:cs="Times New Roman"/>
          <w:sz w:val="24"/>
          <w:szCs w:val="24"/>
        </w:rPr>
        <w:t xml:space="preserve">[görünürde] </w:t>
      </w:r>
      <w:r w:rsidR="00FF2D64">
        <w:rPr>
          <w:rFonts w:ascii="Times New Roman" w:hAnsi="Times New Roman" w:cs="Times New Roman"/>
          <w:sz w:val="24"/>
          <w:szCs w:val="24"/>
        </w:rPr>
        <w:t xml:space="preserve">bir darbe indirmekle beraber derunî </w:t>
      </w:r>
      <w:r w:rsidR="007443C7">
        <w:rPr>
          <w:rFonts w:ascii="Times New Roman" w:hAnsi="Times New Roman" w:cs="Times New Roman"/>
          <w:sz w:val="24"/>
          <w:szCs w:val="24"/>
        </w:rPr>
        <w:t xml:space="preserve">[içteki] </w:t>
      </w:r>
      <w:r w:rsidR="00FF2D64">
        <w:rPr>
          <w:rFonts w:ascii="Times New Roman" w:hAnsi="Times New Roman" w:cs="Times New Roman"/>
          <w:sz w:val="24"/>
          <w:szCs w:val="24"/>
        </w:rPr>
        <w:t xml:space="preserve">bir alevi yine de söndürememişti: Schumann bu darbeden biraz müteessir olmakla beraber, kendini Viyana’ya çeken âmillere </w:t>
      </w:r>
      <w:r w:rsidR="007443C7">
        <w:rPr>
          <w:rFonts w:ascii="Times New Roman" w:hAnsi="Times New Roman" w:cs="Times New Roman"/>
          <w:sz w:val="24"/>
          <w:szCs w:val="24"/>
        </w:rPr>
        <w:t xml:space="preserve">[etkenlere] </w:t>
      </w:r>
      <w:r w:rsidR="00FF2D64">
        <w:rPr>
          <w:rFonts w:ascii="Times New Roman" w:hAnsi="Times New Roman" w:cs="Times New Roman"/>
          <w:sz w:val="24"/>
          <w:szCs w:val="24"/>
        </w:rPr>
        <w:t>bilhassa müteşekkirdi; çünkü bu seyahat ona pek sevdiği Schubert’in Do-majör senfonisini tanımak fırsatını verdi. Bundan başka Viyana üstatlarından birçoğunun eserlerini yakından tanıdı ve tetkik etti. Schumann’a bundan daha büyük bir nimet mi olurdu? O zaten işlerin gidişinden</w:t>
      </w:r>
      <w:r w:rsidR="007443C7">
        <w:rPr>
          <w:rFonts w:ascii="Times New Roman" w:hAnsi="Times New Roman" w:cs="Times New Roman"/>
          <w:sz w:val="24"/>
          <w:szCs w:val="24"/>
        </w:rPr>
        <w:t>,</w:t>
      </w:r>
      <w:r w:rsidR="00FF2D64">
        <w:rPr>
          <w:rFonts w:ascii="Times New Roman" w:hAnsi="Times New Roman" w:cs="Times New Roman"/>
          <w:sz w:val="24"/>
          <w:szCs w:val="24"/>
        </w:rPr>
        <w:t xml:space="preserve"> mecmuasını Viyana’da çıkaramayacağını sezmiş ve böyle zâhirî bir darbeye hazırlanmıştı. Hattâ Schubert’i yakından tanımaktan mütevellit</w:t>
      </w:r>
      <w:r w:rsidR="007443C7">
        <w:rPr>
          <w:rFonts w:ascii="Times New Roman" w:hAnsi="Times New Roman" w:cs="Times New Roman"/>
          <w:sz w:val="24"/>
          <w:szCs w:val="24"/>
        </w:rPr>
        <w:t xml:space="preserve"> [doğan]</w:t>
      </w:r>
      <w:r w:rsidR="00FF2D64">
        <w:rPr>
          <w:rFonts w:ascii="Times New Roman" w:hAnsi="Times New Roman" w:cs="Times New Roman"/>
          <w:sz w:val="24"/>
          <w:szCs w:val="24"/>
        </w:rPr>
        <w:t xml:space="preserve"> gayreti, ahbaplarından von Doppler’e yazdığı şu mektuptan da anlamak kabildir:</w:t>
      </w:r>
    </w:p>
    <w:p w:rsidR="007443C7" w:rsidRDefault="007443C7" w:rsidP="007D719A">
      <w:pPr>
        <w:contextualSpacing/>
        <w:rPr>
          <w:rFonts w:ascii="Times New Roman" w:hAnsi="Times New Roman" w:cs="Times New Roman"/>
          <w:sz w:val="24"/>
          <w:szCs w:val="24"/>
        </w:rPr>
      </w:pPr>
    </w:p>
    <w:p w:rsidR="007443C7" w:rsidRPr="009212DD" w:rsidRDefault="009212DD" w:rsidP="007D719A">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12DD">
        <w:rPr>
          <w:rFonts w:ascii="Times New Roman" w:hAnsi="Times New Roman" w:cs="Times New Roman"/>
          <w:b/>
          <w:i/>
          <w:sz w:val="24"/>
          <w:szCs w:val="24"/>
        </w:rPr>
        <w:t>“23 Mart 1939</w:t>
      </w:r>
    </w:p>
    <w:p w:rsidR="009212DD" w:rsidRPr="009212DD" w:rsidRDefault="009212DD" w:rsidP="007D719A">
      <w:pPr>
        <w:contextualSpacing/>
        <w:rPr>
          <w:rFonts w:ascii="Times New Roman" w:hAnsi="Times New Roman" w:cs="Times New Roman"/>
          <w:b/>
          <w:i/>
          <w:sz w:val="24"/>
          <w:szCs w:val="24"/>
        </w:rPr>
      </w:pPr>
      <w:r w:rsidRPr="009212DD">
        <w:rPr>
          <w:rFonts w:ascii="Times New Roman" w:hAnsi="Times New Roman" w:cs="Times New Roman"/>
          <w:b/>
          <w:i/>
          <w:sz w:val="24"/>
          <w:szCs w:val="24"/>
        </w:rPr>
        <w:tab/>
        <w:t>Sevgili Mösyö von Doppler,</w:t>
      </w:r>
    </w:p>
    <w:p w:rsidR="009212DD" w:rsidRPr="009212DD" w:rsidRDefault="009212DD" w:rsidP="007D719A">
      <w:pPr>
        <w:contextualSpacing/>
        <w:rPr>
          <w:rFonts w:ascii="Times New Roman" w:hAnsi="Times New Roman" w:cs="Times New Roman"/>
          <w:b/>
          <w:i/>
          <w:sz w:val="24"/>
          <w:szCs w:val="24"/>
        </w:rPr>
      </w:pPr>
      <w:r w:rsidRPr="009212DD">
        <w:rPr>
          <w:rFonts w:ascii="Times New Roman" w:hAnsi="Times New Roman" w:cs="Times New Roman"/>
          <w:b/>
          <w:i/>
          <w:sz w:val="24"/>
          <w:szCs w:val="24"/>
        </w:rPr>
        <w:tab/>
        <w:t>Buradaki ikametim müddetince, Schubert’in tanımadığım birkaç eserini tetkik etmeme müsaade buyrulur mu? Esasen bu eserleri listede işaret ettim.</w:t>
      </w:r>
    </w:p>
    <w:p w:rsidR="009212DD" w:rsidRPr="009212DD" w:rsidRDefault="009212DD" w:rsidP="007D719A">
      <w:pPr>
        <w:contextualSpacing/>
        <w:rPr>
          <w:rFonts w:ascii="Times New Roman" w:hAnsi="Times New Roman" w:cs="Times New Roman"/>
          <w:b/>
          <w:i/>
          <w:sz w:val="24"/>
          <w:szCs w:val="24"/>
        </w:rPr>
      </w:pPr>
      <w:r w:rsidRPr="009212DD">
        <w:rPr>
          <w:rFonts w:ascii="Times New Roman" w:hAnsi="Times New Roman" w:cs="Times New Roman"/>
          <w:b/>
          <w:i/>
          <w:sz w:val="24"/>
          <w:szCs w:val="24"/>
        </w:rPr>
        <w:tab/>
        <w:t>Hofmeister aylık mecmuasından Leipzig’de kolayca tedarik edebilirim. Bu mecmua işini nasıl yoluna koyalım, yoksa siz kendinize sipariş ettiniz mi? Hareketimden evvel hürmetlerimi takdim etmek üzere sizi ve Mösyö Baron von Brandau’ı (?) ziyaret edeceğim.</w:t>
      </w:r>
    </w:p>
    <w:p w:rsidR="009212DD" w:rsidRPr="009212DD" w:rsidRDefault="009212DD" w:rsidP="007D719A">
      <w:pPr>
        <w:contextualSpacing/>
        <w:rPr>
          <w:rFonts w:ascii="Times New Roman" w:hAnsi="Times New Roman" w:cs="Times New Roman"/>
          <w:b/>
          <w:i/>
          <w:sz w:val="24"/>
          <w:szCs w:val="24"/>
        </w:rPr>
      </w:pPr>
    </w:p>
    <w:p w:rsidR="009212DD" w:rsidRPr="009212DD" w:rsidRDefault="009212DD" w:rsidP="007D719A">
      <w:pPr>
        <w:contextualSpacing/>
        <w:rPr>
          <w:rFonts w:ascii="Times New Roman" w:hAnsi="Times New Roman" w:cs="Times New Roman"/>
          <w:b/>
          <w:i/>
          <w:sz w:val="24"/>
          <w:szCs w:val="24"/>
        </w:rPr>
      </w:pPr>
      <w:r w:rsidRPr="009212DD">
        <w:rPr>
          <w:rFonts w:ascii="Times New Roman" w:hAnsi="Times New Roman" w:cs="Times New Roman"/>
          <w:b/>
          <w:i/>
          <w:sz w:val="24"/>
          <w:szCs w:val="24"/>
        </w:rPr>
        <w:tab/>
      </w:r>
      <w:r w:rsidRPr="009212DD">
        <w:rPr>
          <w:rFonts w:ascii="Times New Roman" w:hAnsi="Times New Roman" w:cs="Times New Roman"/>
          <w:b/>
          <w:i/>
          <w:sz w:val="24"/>
          <w:szCs w:val="24"/>
        </w:rPr>
        <w:tab/>
      </w:r>
      <w:r w:rsidRPr="009212DD">
        <w:rPr>
          <w:rFonts w:ascii="Times New Roman" w:hAnsi="Times New Roman" w:cs="Times New Roman"/>
          <w:b/>
          <w:i/>
          <w:sz w:val="24"/>
          <w:szCs w:val="24"/>
        </w:rPr>
        <w:tab/>
      </w:r>
      <w:r w:rsidRPr="009212DD">
        <w:rPr>
          <w:rFonts w:ascii="Times New Roman" w:hAnsi="Times New Roman" w:cs="Times New Roman"/>
          <w:b/>
          <w:i/>
          <w:sz w:val="24"/>
          <w:szCs w:val="24"/>
        </w:rPr>
        <w:tab/>
      </w:r>
      <w:r w:rsidRPr="009212DD">
        <w:rPr>
          <w:rFonts w:ascii="Times New Roman" w:hAnsi="Times New Roman" w:cs="Times New Roman"/>
          <w:b/>
          <w:i/>
          <w:sz w:val="24"/>
          <w:szCs w:val="24"/>
        </w:rPr>
        <w:tab/>
      </w:r>
      <w:r w:rsidRPr="009212DD">
        <w:rPr>
          <w:rFonts w:ascii="Times New Roman" w:hAnsi="Times New Roman" w:cs="Times New Roman"/>
          <w:b/>
          <w:i/>
          <w:sz w:val="24"/>
          <w:szCs w:val="24"/>
        </w:rPr>
        <w:tab/>
      </w:r>
      <w:r w:rsidRPr="009212DD">
        <w:rPr>
          <w:rFonts w:ascii="Times New Roman" w:hAnsi="Times New Roman" w:cs="Times New Roman"/>
          <w:b/>
          <w:i/>
          <w:sz w:val="24"/>
          <w:szCs w:val="24"/>
        </w:rPr>
        <w:tab/>
        <w:t>Muhlisiniz</w:t>
      </w:r>
    </w:p>
    <w:p w:rsidR="009212DD" w:rsidRDefault="009212DD" w:rsidP="007D719A">
      <w:pPr>
        <w:contextualSpacing/>
        <w:rPr>
          <w:rFonts w:ascii="Times New Roman" w:hAnsi="Times New Roman" w:cs="Times New Roman"/>
          <w:sz w:val="24"/>
          <w:szCs w:val="24"/>
        </w:rPr>
      </w:pPr>
      <w:r w:rsidRPr="009212DD">
        <w:rPr>
          <w:rFonts w:ascii="Times New Roman" w:hAnsi="Times New Roman" w:cs="Times New Roman"/>
          <w:b/>
          <w:i/>
          <w:sz w:val="24"/>
          <w:szCs w:val="24"/>
        </w:rPr>
        <w:tab/>
      </w:r>
      <w:r w:rsidRPr="009212DD">
        <w:rPr>
          <w:rFonts w:ascii="Times New Roman" w:hAnsi="Times New Roman" w:cs="Times New Roman"/>
          <w:b/>
          <w:i/>
          <w:sz w:val="24"/>
          <w:szCs w:val="24"/>
        </w:rPr>
        <w:tab/>
      </w:r>
      <w:r w:rsidRPr="009212DD">
        <w:rPr>
          <w:rFonts w:ascii="Times New Roman" w:hAnsi="Times New Roman" w:cs="Times New Roman"/>
          <w:b/>
          <w:i/>
          <w:sz w:val="24"/>
          <w:szCs w:val="24"/>
        </w:rPr>
        <w:tab/>
      </w:r>
      <w:r w:rsidRPr="009212DD">
        <w:rPr>
          <w:rFonts w:ascii="Times New Roman" w:hAnsi="Times New Roman" w:cs="Times New Roman"/>
          <w:b/>
          <w:i/>
          <w:sz w:val="24"/>
          <w:szCs w:val="24"/>
        </w:rPr>
        <w:tab/>
      </w:r>
      <w:r w:rsidRPr="009212DD">
        <w:rPr>
          <w:rFonts w:ascii="Times New Roman" w:hAnsi="Times New Roman" w:cs="Times New Roman"/>
          <w:b/>
          <w:i/>
          <w:sz w:val="24"/>
          <w:szCs w:val="24"/>
        </w:rPr>
        <w:tab/>
      </w:r>
      <w:r w:rsidRPr="009212DD">
        <w:rPr>
          <w:rFonts w:ascii="Times New Roman" w:hAnsi="Times New Roman" w:cs="Times New Roman"/>
          <w:b/>
          <w:i/>
          <w:sz w:val="24"/>
          <w:szCs w:val="24"/>
        </w:rPr>
        <w:tab/>
      </w:r>
      <w:r w:rsidRPr="009212DD">
        <w:rPr>
          <w:rFonts w:ascii="Times New Roman" w:hAnsi="Times New Roman" w:cs="Times New Roman"/>
          <w:b/>
          <w:i/>
          <w:sz w:val="24"/>
          <w:szCs w:val="24"/>
        </w:rPr>
        <w:tab/>
        <w:t>R. Schumann”</w:t>
      </w:r>
      <w:r>
        <w:rPr>
          <w:rFonts w:ascii="Times New Roman" w:hAnsi="Times New Roman" w:cs="Times New Roman"/>
          <w:sz w:val="24"/>
          <w:szCs w:val="24"/>
        </w:rPr>
        <w:tab/>
      </w:r>
    </w:p>
    <w:p w:rsidR="009212DD" w:rsidRDefault="009212DD" w:rsidP="007D719A">
      <w:pPr>
        <w:contextualSpacing/>
        <w:rPr>
          <w:rFonts w:ascii="Times New Roman" w:hAnsi="Times New Roman" w:cs="Times New Roman"/>
          <w:sz w:val="24"/>
          <w:szCs w:val="24"/>
        </w:rPr>
      </w:pPr>
    </w:p>
    <w:p w:rsidR="009212DD" w:rsidRDefault="009212DD" w:rsidP="007D719A">
      <w:pPr>
        <w:contextualSpacing/>
        <w:rPr>
          <w:rFonts w:ascii="Times New Roman" w:hAnsi="Times New Roman" w:cs="Times New Roman"/>
          <w:sz w:val="24"/>
          <w:szCs w:val="24"/>
        </w:rPr>
      </w:pPr>
      <w:r>
        <w:rPr>
          <w:rFonts w:ascii="Times New Roman" w:hAnsi="Times New Roman" w:cs="Times New Roman"/>
          <w:sz w:val="24"/>
          <w:szCs w:val="24"/>
        </w:rPr>
        <w:tab/>
        <w:t xml:space="preserve">Sanatkâr, 1839 senesi Nisanında bu aldanıştan mütevellit ufak bir hüzünle Leipzig’e döndü ve bu sefer pek sevdiği </w:t>
      </w:r>
      <w:r w:rsidRPr="009212DD">
        <w:rPr>
          <w:rFonts w:ascii="Times New Roman" w:hAnsi="Times New Roman" w:cs="Times New Roman"/>
          <w:b/>
          <w:sz w:val="24"/>
          <w:szCs w:val="24"/>
        </w:rPr>
        <w:t>Clara</w:t>
      </w:r>
      <w:r>
        <w:rPr>
          <w:rFonts w:ascii="Times New Roman" w:hAnsi="Times New Roman" w:cs="Times New Roman"/>
          <w:sz w:val="24"/>
          <w:szCs w:val="24"/>
        </w:rPr>
        <w:t>’sına mutlak malik olmak için en şiddetli çarpışmayı bile göze aldı.</w:t>
      </w:r>
    </w:p>
    <w:p w:rsidR="009212DD" w:rsidRDefault="009212DD" w:rsidP="007D719A">
      <w:pPr>
        <w:contextualSpacing/>
        <w:rPr>
          <w:rFonts w:ascii="Times New Roman" w:hAnsi="Times New Roman" w:cs="Times New Roman"/>
          <w:sz w:val="24"/>
          <w:szCs w:val="24"/>
        </w:rPr>
      </w:pPr>
    </w:p>
    <w:p w:rsidR="009212DD" w:rsidRDefault="009212DD" w:rsidP="007D719A">
      <w:pPr>
        <w:contextualSpacing/>
        <w:rPr>
          <w:rFonts w:ascii="Times New Roman" w:hAnsi="Times New Roman" w:cs="Times New Roman"/>
          <w:sz w:val="24"/>
          <w:szCs w:val="24"/>
        </w:rPr>
      </w:pPr>
      <w:r>
        <w:rPr>
          <w:rFonts w:ascii="Times New Roman" w:hAnsi="Times New Roman" w:cs="Times New Roman"/>
          <w:sz w:val="24"/>
          <w:szCs w:val="24"/>
        </w:rPr>
        <w:tab/>
      </w:r>
      <w:r w:rsidRPr="009D2F20">
        <w:rPr>
          <w:rFonts w:ascii="Times New Roman" w:hAnsi="Times New Roman" w:cs="Times New Roman"/>
          <w:b/>
          <w:sz w:val="24"/>
          <w:szCs w:val="24"/>
        </w:rPr>
        <w:t>Schumann</w:t>
      </w:r>
      <w:r>
        <w:rPr>
          <w:rFonts w:ascii="Times New Roman" w:hAnsi="Times New Roman" w:cs="Times New Roman"/>
          <w:sz w:val="24"/>
          <w:szCs w:val="24"/>
        </w:rPr>
        <w:t>, 1830 senesinde terk ettiği Heidelberg Darülfünunu</w:t>
      </w:r>
      <w:r w:rsidR="009D2F20">
        <w:rPr>
          <w:rFonts w:ascii="Times New Roman" w:hAnsi="Times New Roman" w:cs="Times New Roman"/>
          <w:sz w:val="24"/>
          <w:szCs w:val="24"/>
        </w:rPr>
        <w:t>ndaki [üniversitesindeki]</w:t>
      </w:r>
      <w:r>
        <w:rPr>
          <w:rFonts w:ascii="Times New Roman" w:hAnsi="Times New Roman" w:cs="Times New Roman"/>
          <w:sz w:val="24"/>
          <w:szCs w:val="24"/>
        </w:rPr>
        <w:t xml:space="preserve"> edebiyat tahsiline Jena’da tekrar başlayarak 1840 senesinde Jena Darülfünununda felsefe doktoru oldu ve birçok sert mücadelelerden sonra Clara ile evlendi.</w:t>
      </w:r>
    </w:p>
    <w:p w:rsidR="009212DD" w:rsidRDefault="009212DD" w:rsidP="007D719A">
      <w:pPr>
        <w:contextualSpacing/>
        <w:rPr>
          <w:rFonts w:ascii="Times New Roman" w:hAnsi="Times New Roman" w:cs="Times New Roman"/>
          <w:sz w:val="24"/>
          <w:szCs w:val="24"/>
        </w:rPr>
      </w:pPr>
    </w:p>
    <w:p w:rsidR="009212DD" w:rsidRDefault="009212DD" w:rsidP="007D719A">
      <w:pPr>
        <w:contextualSpacing/>
        <w:rPr>
          <w:rFonts w:ascii="Times New Roman" w:hAnsi="Times New Roman" w:cs="Times New Roman"/>
          <w:sz w:val="24"/>
          <w:szCs w:val="24"/>
        </w:rPr>
      </w:pPr>
      <w:r>
        <w:rPr>
          <w:rFonts w:ascii="Times New Roman" w:hAnsi="Times New Roman" w:cs="Times New Roman"/>
          <w:sz w:val="24"/>
          <w:szCs w:val="24"/>
        </w:rPr>
        <w:tab/>
        <w:t xml:space="preserve">Bütün bu çarpışmalar esnasında </w:t>
      </w:r>
      <w:r w:rsidRPr="009D2F20">
        <w:rPr>
          <w:rFonts w:ascii="Times New Roman" w:hAnsi="Times New Roman" w:cs="Times New Roman"/>
          <w:b/>
          <w:sz w:val="24"/>
          <w:szCs w:val="24"/>
        </w:rPr>
        <w:t>Schumann</w:t>
      </w:r>
      <w:r>
        <w:rPr>
          <w:rFonts w:ascii="Times New Roman" w:hAnsi="Times New Roman" w:cs="Times New Roman"/>
          <w:sz w:val="24"/>
          <w:szCs w:val="24"/>
        </w:rPr>
        <w:t xml:space="preserve">’ın musiki mecmuacılığına ufak bir sarsıntı bile ârız olmamıştı. Mecmuanın eskisi gibi Leipzig’de çıkmasına karar verdi. Sanatkârın ilim sahasındaki vukufu </w:t>
      </w:r>
      <w:r w:rsidR="009D2F20">
        <w:rPr>
          <w:rFonts w:ascii="Times New Roman" w:hAnsi="Times New Roman" w:cs="Times New Roman"/>
          <w:sz w:val="24"/>
          <w:szCs w:val="24"/>
        </w:rPr>
        <w:t xml:space="preserve">[derin bilgisi] </w:t>
      </w:r>
      <w:r>
        <w:rPr>
          <w:rFonts w:ascii="Times New Roman" w:hAnsi="Times New Roman" w:cs="Times New Roman"/>
          <w:sz w:val="24"/>
          <w:szCs w:val="24"/>
        </w:rPr>
        <w:t xml:space="preserve">ile intihap ettiği </w:t>
      </w:r>
      <w:r w:rsidR="009D2F20">
        <w:rPr>
          <w:rFonts w:ascii="Times New Roman" w:hAnsi="Times New Roman" w:cs="Times New Roman"/>
          <w:sz w:val="24"/>
          <w:szCs w:val="24"/>
        </w:rPr>
        <w:t xml:space="preserve">[seçtiği] </w:t>
      </w:r>
      <w:r>
        <w:rPr>
          <w:rFonts w:ascii="Times New Roman" w:hAnsi="Times New Roman" w:cs="Times New Roman"/>
          <w:sz w:val="24"/>
          <w:szCs w:val="24"/>
        </w:rPr>
        <w:t xml:space="preserve">kuvvetli bir tahrir </w:t>
      </w:r>
      <w:r w:rsidR="009D2F20">
        <w:rPr>
          <w:rFonts w:ascii="Times New Roman" w:hAnsi="Times New Roman" w:cs="Times New Roman"/>
          <w:sz w:val="24"/>
          <w:szCs w:val="24"/>
        </w:rPr>
        <w:t xml:space="preserve">[yazı] </w:t>
      </w:r>
      <w:r>
        <w:rPr>
          <w:rFonts w:ascii="Times New Roman" w:hAnsi="Times New Roman" w:cs="Times New Roman"/>
          <w:sz w:val="24"/>
          <w:szCs w:val="24"/>
        </w:rPr>
        <w:t>heyeti, diğer mecmuaları gölgede bırakmaya kâfi geliyordu. Sc</w:t>
      </w:r>
      <w:r w:rsidR="009D2F20">
        <w:rPr>
          <w:rFonts w:ascii="Times New Roman" w:hAnsi="Times New Roman" w:cs="Times New Roman"/>
          <w:sz w:val="24"/>
          <w:szCs w:val="24"/>
        </w:rPr>
        <w:t>humann bu biricik hücum mecmuası</w:t>
      </w:r>
      <w:r>
        <w:rPr>
          <w:rFonts w:ascii="Times New Roman" w:hAnsi="Times New Roman" w:cs="Times New Roman"/>
          <w:sz w:val="24"/>
          <w:szCs w:val="24"/>
        </w:rPr>
        <w:t>yla tezini uzun müddet müdafaa etti. Artık bu ilim adamını bütün dünya tanımaya başlamıştı.</w:t>
      </w:r>
    </w:p>
    <w:p w:rsidR="009D2F20" w:rsidRDefault="009D2F20" w:rsidP="007D719A">
      <w:pPr>
        <w:contextualSpacing/>
        <w:rPr>
          <w:rFonts w:ascii="Times New Roman" w:hAnsi="Times New Roman" w:cs="Times New Roman"/>
          <w:sz w:val="24"/>
          <w:szCs w:val="24"/>
        </w:rPr>
      </w:pPr>
    </w:p>
    <w:p w:rsidR="009D2F20" w:rsidRDefault="009D2F20" w:rsidP="007D719A">
      <w:pPr>
        <w:contextualSpacing/>
        <w:rPr>
          <w:rFonts w:ascii="Times New Roman" w:hAnsi="Times New Roman" w:cs="Times New Roman"/>
          <w:sz w:val="24"/>
          <w:szCs w:val="24"/>
        </w:rPr>
      </w:pPr>
      <w:r>
        <w:rPr>
          <w:rFonts w:ascii="Times New Roman" w:hAnsi="Times New Roman" w:cs="Times New Roman"/>
          <w:sz w:val="24"/>
          <w:szCs w:val="24"/>
        </w:rPr>
        <w:tab/>
      </w:r>
      <w:r w:rsidRPr="009D2F20">
        <w:rPr>
          <w:rFonts w:ascii="Times New Roman" w:hAnsi="Times New Roman" w:cs="Times New Roman"/>
          <w:b/>
          <w:sz w:val="24"/>
          <w:szCs w:val="24"/>
        </w:rPr>
        <w:t>Schumann</w:t>
      </w:r>
      <w:r>
        <w:rPr>
          <w:rFonts w:ascii="Times New Roman" w:hAnsi="Times New Roman" w:cs="Times New Roman"/>
          <w:sz w:val="24"/>
          <w:szCs w:val="24"/>
        </w:rPr>
        <w:t>’ın on senedir terk ettiği darülfünun tahsiline tekrar başlayıp muvaffak olması, sanatkârın tamamiyle ilim âlemine atıldığına bir delildir. Fakat bu tercihi iyice tetkik için sanatkârın mazisine gitmek zarureti vardır: Pek sevdiği annesinin ısrarıyla 1828-1830 senelerinde devam ettiği darülfünun tahsilini,</w:t>
      </w:r>
      <w:r w:rsidR="00407892">
        <w:rPr>
          <w:rFonts w:ascii="Times New Roman" w:hAnsi="Times New Roman" w:cs="Times New Roman"/>
          <w:sz w:val="24"/>
          <w:szCs w:val="24"/>
        </w:rPr>
        <w:t xml:space="preserve"> </w:t>
      </w:r>
      <w:r>
        <w:rPr>
          <w:rFonts w:ascii="Times New Roman" w:hAnsi="Times New Roman" w:cs="Times New Roman"/>
          <w:sz w:val="24"/>
          <w:szCs w:val="24"/>
        </w:rPr>
        <w:t xml:space="preserve">uzun düşüncelerden sonra, piyano virtüozluğuna karar verdiği gün kesmişti. Bu kararı müteakip sanatkârın piyanoya fazla düşkünlüğü ve kendisinin icat ettiği müfrit </w:t>
      </w:r>
      <w:r w:rsidR="00407892">
        <w:rPr>
          <w:rFonts w:ascii="Times New Roman" w:hAnsi="Times New Roman" w:cs="Times New Roman"/>
          <w:sz w:val="24"/>
          <w:szCs w:val="24"/>
        </w:rPr>
        <w:t xml:space="preserve">[aşırı] </w:t>
      </w:r>
      <w:r>
        <w:rPr>
          <w:rFonts w:ascii="Times New Roman" w:hAnsi="Times New Roman" w:cs="Times New Roman"/>
          <w:sz w:val="24"/>
          <w:szCs w:val="24"/>
        </w:rPr>
        <w:t>parmak jimnastikleri(10) kısa bir zaman zarfında sağ elinin büsbütün sakat kalmasına sebebiyet verdi ve bu suretle virtüozluğa ebediyen veda etti. Artık virtüoz Schumann ölmüş, fakat muharrir</w:t>
      </w:r>
      <w:r w:rsidR="00407892">
        <w:rPr>
          <w:rFonts w:ascii="Times New Roman" w:hAnsi="Times New Roman" w:cs="Times New Roman"/>
          <w:sz w:val="24"/>
          <w:szCs w:val="24"/>
        </w:rPr>
        <w:t xml:space="preserve"> [yazar]</w:t>
      </w:r>
      <w:r>
        <w:rPr>
          <w:rFonts w:ascii="Times New Roman" w:hAnsi="Times New Roman" w:cs="Times New Roman"/>
          <w:sz w:val="24"/>
          <w:szCs w:val="24"/>
        </w:rPr>
        <w:t xml:space="preserve"> ve bestekâr Schumann doğmuştu. Bu tenasüh </w:t>
      </w:r>
      <w:r>
        <w:rPr>
          <w:rFonts w:ascii="Times New Roman" w:hAnsi="Times New Roman" w:cs="Times New Roman"/>
          <w:sz w:val="24"/>
          <w:szCs w:val="24"/>
        </w:rPr>
        <w:lastRenderedPageBreak/>
        <w:t>(incarnation)</w:t>
      </w:r>
      <w:r w:rsidR="00407892">
        <w:rPr>
          <w:rFonts w:ascii="Times New Roman" w:hAnsi="Times New Roman" w:cs="Times New Roman"/>
          <w:sz w:val="24"/>
          <w:szCs w:val="24"/>
        </w:rPr>
        <w:t xml:space="preserve"> [yeniden doğuş]</w:t>
      </w:r>
      <w:r>
        <w:rPr>
          <w:rFonts w:ascii="Times New Roman" w:hAnsi="Times New Roman" w:cs="Times New Roman"/>
          <w:sz w:val="24"/>
          <w:szCs w:val="24"/>
        </w:rPr>
        <w:t xml:space="preserve"> sanat ve ilim âlemine yaratan bir dâhi kazandırmakla beraber, Schumann’ı hayatının sonuna kadar müteessir etti</w:t>
      </w:r>
      <w:r w:rsidR="00407892">
        <w:rPr>
          <w:rFonts w:ascii="Times New Roman" w:hAnsi="Times New Roman" w:cs="Times New Roman"/>
          <w:sz w:val="24"/>
          <w:szCs w:val="24"/>
        </w:rPr>
        <w:t xml:space="preserve"> [üzdü]</w:t>
      </w:r>
      <w:r>
        <w:rPr>
          <w:rFonts w:ascii="Times New Roman" w:hAnsi="Times New Roman" w:cs="Times New Roman"/>
          <w:sz w:val="24"/>
          <w:szCs w:val="24"/>
        </w:rPr>
        <w:t>. Hattâ sanatkârın 1854 senesi Şubatındaki int</w:t>
      </w:r>
      <w:r w:rsidR="00407892">
        <w:rPr>
          <w:rFonts w:ascii="Times New Roman" w:hAnsi="Times New Roman" w:cs="Times New Roman"/>
          <w:sz w:val="24"/>
          <w:szCs w:val="24"/>
        </w:rPr>
        <w:t>ihar teşebbüsüyle</w:t>
      </w:r>
      <w:r>
        <w:rPr>
          <w:rFonts w:ascii="Times New Roman" w:hAnsi="Times New Roman" w:cs="Times New Roman"/>
          <w:sz w:val="24"/>
          <w:szCs w:val="24"/>
        </w:rPr>
        <w:t>(11) Bonn civarında Endenich tımarhanesindeki ikamet ve vefatı (19 Temmuz 1856) unutulmayan bir acının feci neticesinden başka bir şey değildir.</w:t>
      </w:r>
    </w:p>
    <w:p w:rsidR="00407892" w:rsidRDefault="00407892" w:rsidP="007D719A">
      <w:pPr>
        <w:contextualSpacing/>
        <w:rPr>
          <w:rFonts w:ascii="Times New Roman" w:hAnsi="Times New Roman" w:cs="Times New Roman"/>
          <w:sz w:val="24"/>
          <w:szCs w:val="24"/>
        </w:rPr>
      </w:pPr>
    </w:p>
    <w:p w:rsidR="00407892" w:rsidRDefault="00407892" w:rsidP="007D719A">
      <w:pPr>
        <w:contextualSpacing/>
        <w:rPr>
          <w:rFonts w:ascii="Times New Roman" w:hAnsi="Times New Roman" w:cs="Times New Roman"/>
          <w:sz w:val="24"/>
          <w:szCs w:val="24"/>
        </w:rPr>
      </w:pPr>
      <w:r>
        <w:rPr>
          <w:rFonts w:ascii="Times New Roman" w:hAnsi="Times New Roman" w:cs="Times New Roman"/>
          <w:sz w:val="24"/>
          <w:szCs w:val="24"/>
        </w:rPr>
        <w:tab/>
      </w:r>
      <w:r w:rsidR="000B739F" w:rsidRPr="000B739F">
        <w:rPr>
          <w:rFonts w:ascii="Times New Roman" w:hAnsi="Times New Roman" w:cs="Times New Roman"/>
          <w:b/>
          <w:sz w:val="24"/>
          <w:szCs w:val="24"/>
        </w:rPr>
        <w:t>Schumann</w:t>
      </w:r>
      <w:r w:rsidR="000B739F">
        <w:rPr>
          <w:rFonts w:ascii="Times New Roman" w:hAnsi="Times New Roman" w:cs="Times New Roman"/>
          <w:sz w:val="24"/>
          <w:szCs w:val="24"/>
        </w:rPr>
        <w:t xml:space="preserve">, 1831 felaketini müteakip bütün mesaisini ilme ve bestekârlığa hasretmiş ve bu tarihten iki sene sonra da (1834) pek sevdiği ve ilmine güvendiği arkadaşlarından J. Knorr, L. Schunke, F. Wieck ve Lyser’in iştirakiyle, </w:t>
      </w:r>
      <w:r w:rsidR="000B739F" w:rsidRPr="00CF3B10">
        <w:rPr>
          <w:rFonts w:ascii="Times New Roman" w:hAnsi="Times New Roman" w:cs="Times New Roman"/>
          <w:b/>
          <w:i/>
          <w:sz w:val="24"/>
          <w:szCs w:val="24"/>
        </w:rPr>
        <w:t>“Beethoven’cilerin mücadele sayfası”</w:t>
      </w:r>
      <w:r w:rsidR="00CF3B10">
        <w:rPr>
          <w:rFonts w:ascii="Times New Roman" w:hAnsi="Times New Roman" w:cs="Times New Roman"/>
          <w:sz w:val="24"/>
          <w:szCs w:val="24"/>
        </w:rPr>
        <w:t xml:space="preserve"> nâ</w:t>
      </w:r>
      <w:r w:rsidR="000B739F">
        <w:rPr>
          <w:rFonts w:ascii="Times New Roman" w:hAnsi="Times New Roman" w:cs="Times New Roman"/>
          <w:sz w:val="24"/>
          <w:szCs w:val="24"/>
        </w:rPr>
        <w:t>mı altında Musiki Mecmusı’nı tesis etmiştir.</w:t>
      </w:r>
    </w:p>
    <w:p w:rsidR="008869FD" w:rsidRDefault="008869FD" w:rsidP="007D719A">
      <w:pPr>
        <w:contextualSpacing/>
        <w:rPr>
          <w:rFonts w:ascii="Times New Roman" w:hAnsi="Times New Roman" w:cs="Times New Roman"/>
          <w:sz w:val="24"/>
          <w:szCs w:val="24"/>
        </w:rPr>
      </w:pPr>
    </w:p>
    <w:p w:rsidR="008869FD" w:rsidRDefault="008869FD" w:rsidP="007D719A">
      <w:pPr>
        <w:contextualSpacing/>
        <w:rPr>
          <w:rFonts w:ascii="Times New Roman" w:hAnsi="Times New Roman" w:cs="Times New Roman"/>
          <w:sz w:val="24"/>
          <w:szCs w:val="24"/>
        </w:rPr>
      </w:pPr>
      <w:r>
        <w:rPr>
          <w:rFonts w:ascii="Times New Roman" w:hAnsi="Times New Roman" w:cs="Times New Roman"/>
          <w:sz w:val="24"/>
          <w:szCs w:val="24"/>
        </w:rPr>
        <w:tab/>
        <w:t xml:space="preserve">Mecmuanın ilk numarası 3 Nisan 1834’te intişar etti [basıldı]. Artık Mecmua bütün hızıyla ilerliyor ve </w:t>
      </w:r>
      <w:r w:rsidRPr="007C7ABD">
        <w:rPr>
          <w:rFonts w:ascii="Times New Roman" w:hAnsi="Times New Roman" w:cs="Times New Roman"/>
          <w:b/>
          <w:sz w:val="24"/>
          <w:szCs w:val="24"/>
        </w:rPr>
        <w:t>Schumann</w:t>
      </w:r>
      <w:r>
        <w:rPr>
          <w:rFonts w:ascii="Times New Roman" w:hAnsi="Times New Roman" w:cs="Times New Roman"/>
          <w:sz w:val="24"/>
          <w:szCs w:val="24"/>
        </w:rPr>
        <w:t xml:space="preserve"> dehasının yarattığı </w:t>
      </w:r>
      <w:r w:rsidRPr="007C7ABD">
        <w:rPr>
          <w:rFonts w:ascii="Times New Roman" w:hAnsi="Times New Roman" w:cs="Times New Roman"/>
          <w:b/>
          <w:i/>
          <w:sz w:val="24"/>
          <w:szCs w:val="24"/>
        </w:rPr>
        <w:t>Florestan</w:t>
      </w:r>
      <w:r>
        <w:rPr>
          <w:rFonts w:ascii="Times New Roman" w:hAnsi="Times New Roman" w:cs="Times New Roman"/>
          <w:sz w:val="24"/>
          <w:szCs w:val="24"/>
        </w:rPr>
        <w:t xml:space="preserve">, </w:t>
      </w:r>
      <w:r w:rsidRPr="007C7ABD">
        <w:rPr>
          <w:rFonts w:ascii="Times New Roman" w:hAnsi="Times New Roman" w:cs="Times New Roman"/>
          <w:b/>
          <w:i/>
          <w:sz w:val="24"/>
          <w:szCs w:val="24"/>
        </w:rPr>
        <w:t>Eusebius</w:t>
      </w:r>
      <w:r>
        <w:rPr>
          <w:rFonts w:ascii="Times New Roman" w:hAnsi="Times New Roman" w:cs="Times New Roman"/>
          <w:sz w:val="24"/>
          <w:szCs w:val="24"/>
        </w:rPr>
        <w:t xml:space="preserve"> ve </w:t>
      </w:r>
      <w:r w:rsidRPr="007C7ABD">
        <w:rPr>
          <w:rFonts w:ascii="Times New Roman" w:hAnsi="Times New Roman" w:cs="Times New Roman"/>
          <w:b/>
          <w:i/>
          <w:sz w:val="24"/>
          <w:szCs w:val="24"/>
        </w:rPr>
        <w:t>Üstat Raro</w:t>
      </w:r>
      <w:r>
        <w:rPr>
          <w:rFonts w:ascii="Times New Roman" w:hAnsi="Times New Roman" w:cs="Times New Roman"/>
          <w:sz w:val="24"/>
          <w:szCs w:val="24"/>
        </w:rPr>
        <w:t xml:space="preserve"> gibi üç mevhum münekkit</w:t>
      </w:r>
      <w:r w:rsidR="007C7ABD">
        <w:rPr>
          <w:rFonts w:ascii="Times New Roman" w:hAnsi="Times New Roman" w:cs="Times New Roman"/>
          <w:sz w:val="24"/>
          <w:szCs w:val="24"/>
        </w:rPr>
        <w:t xml:space="preserve"> [hayalî eleştirmen]</w:t>
      </w:r>
      <w:r>
        <w:rPr>
          <w:rFonts w:ascii="Times New Roman" w:hAnsi="Times New Roman" w:cs="Times New Roman"/>
          <w:sz w:val="24"/>
          <w:szCs w:val="24"/>
        </w:rPr>
        <w:t xml:space="preserve">, </w:t>
      </w:r>
      <w:r w:rsidRPr="007C7ABD">
        <w:rPr>
          <w:rFonts w:ascii="Times New Roman" w:hAnsi="Times New Roman" w:cs="Times New Roman"/>
          <w:b/>
          <w:i/>
          <w:sz w:val="24"/>
          <w:szCs w:val="24"/>
        </w:rPr>
        <w:t>Dâvutçular</w:t>
      </w:r>
      <w:r w:rsidR="0004674C">
        <w:rPr>
          <w:rFonts w:ascii="Times New Roman" w:hAnsi="Times New Roman" w:cs="Times New Roman"/>
          <w:sz w:val="24"/>
          <w:szCs w:val="24"/>
        </w:rPr>
        <w:t>(12)</w:t>
      </w:r>
      <w:r>
        <w:rPr>
          <w:rFonts w:ascii="Times New Roman" w:hAnsi="Times New Roman" w:cs="Times New Roman"/>
          <w:sz w:val="24"/>
          <w:szCs w:val="24"/>
        </w:rPr>
        <w:t xml:space="preserve"> nâmıyla </w:t>
      </w:r>
      <w:r w:rsidRPr="007C7ABD">
        <w:rPr>
          <w:rFonts w:ascii="Times New Roman" w:hAnsi="Times New Roman" w:cs="Times New Roman"/>
          <w:b/>
          <w:i/>
          <w:sz w:val="24"/>
          <w:szCs w:val="24"/>
        </w:rPr>
        <w:t>Filistenler</w:t>
      </w:r>
      <w:r>
        <w:rPr>
          <w:rFonts w:ascii="Times New Roman" w:hAnsi="Times New Roman" w:cs="Times New Roman"/>
          <w:sz w:val="24"/>
          <w:szCs w:val="24"/>
        </w:rPr>
        <w:t xml:space="preserve">’le </w:t>
      </w:r>
      <w:r w:rsidRPr="007C7ABD">
        <w:rPr>
          <w:rFonts w:ascii="Times New Roman" w:hAnsi="Times New Roman" w:cs="Times New Roman"/>
          <w:i/>
          <w:sz w:val="24"/>
          <w:szCs w:val="24"/>
        </w:rPr>
        <w:t>(contre les Philistins)</w:t>
      </w:r>
      <w:r w:rsidR="0004674C">
        <w:rPr>
          <w:rFonts w:ascii="Times New Roman" w:hAnsi="Times New Roman" w:cs="Times New Roman"/>
          <w:sz w:val="24"/>
          <w:szCs w:val="24"/>
        </w:rPr>
        <w:t>(13</w:t>
      </w:r>
      <w:r>
        <w:rPr>
          <w:rFonts w:ascii="Times New Roman" w:hAnsi="Times New Roman" w:cs="Times New Roman"/>
          <w:sz w:val="24"/>
          <w:szCs w:val="24"/>
        </w:rPr>
        <w:t>) ve Dar</w:t>
      </w:r>
      <w:r w:rsidR="007C7ABD">
        <w:rPr>
          <w:rFonts w:ascii="Times New Roman" w:hAnsi="Times New Roman" w:cs="Times New Roman"/>
          <w:sz w:val="24"/>
          <w:szCs w:val="24"/>
        </w:rPr>
        <w:t>m</w:t>
      </w:r>
      <w:r>
        <w:rPr>
          <w:rFonts w:ascii="Times New Roman" w:hAnsi="Times New Roman" w:cs="Times New Roman"/>
          <w:sz w:val="24"/>
          <w:szCs w:val="24"/>
        </w:rPr>
        <w:t xml:space="preserve">stadt’taki </w:t>
      </w:r>
      <w:r w:rsidRPr="007C7ABD">
        <w:rPr>
          <w:rFonts w:ascii="Times New Roman" w:hAnsi="Times New Roman" w:cs="Times New Roman"/>
          <w:b/>
          <w:i/>
          <w:sz w:val="24"/>
          <w:szCs w:val="24"/>
        </w:rPr>
        <w:t>Armoni Birliği</w:t>
      </w:r>
      <w:r>
        <w:rPr>
          <w:rFonts w:ascii="Times New Roman" w:hAnsi="Times New Roman" w:cs="Times New Roman"/>
          <w:sz w:val="24"/>
          <w:szCs w:val="24"/>
        </w:rPr>
        <w:t xml:space="preserve"> </w:t>
      </w:r>
      <w:r w:rsidR="007C7ABD">
        <w:rPr>
          <w:rFonts w:ascii="Times New Roman" w:hAnsi="Times New Roman" w:cs="Times New Roman"/>
          <w:sz w:val="24"/>
          <w:szCs w:val="24"/>
        </w:rPr>
        <w:t>denilen bir teşkilatla</w:t>
      </w:r>
      <w:r w:rsidR="0004674C">
        <w:rPr>
          <w:rFonts w:ascii="Times New Roman" w:hAnsi="Times New Roman" w:cs="Times New Roman"/>
          <w:sz w:val="24"/>
          <w:szCs w:val="24"/>
        </w:rPr>
        <w:t>(14</w:t>
      </w:r>
      <w:r>
        <w:rPr>
          <w:rFonts w:ascii="Times New Roman" w:hAnsi="Times New Roman" w:cs="Times New Roman"/>
          <w:sz w:val="24"/>
          <w:szCs w:val="24"/>
        </w:rPr>
        <w:t xml:space="preserve">) mücadele ve istihza </w:t>
      </w:r>
      <w:r w:rsidR="007C7ABD">
        <w:rPr>
          <w:rFonts w:ascii="Times New Roman" w:hAnsi="Times New Roman" w:cs="Times New Roman"/>
          <w:sz w:val="24"/>
          <w:szCs w:val="24"/>
        </w:rPr>
        <w:t xml:space="preserve">[alay] </w:t>
      </w:r>
      <w:r>
        <w:rPr>
          <w:rFonts w:ascii="Times New Roman" w:hAnsi="Times New Roman" w:cs="Times New Roman"/>
          <w:sz w:val="24"/>
          <w:szCs w:val="24"/>
        </w:rPr>
        <w:t xml:space="preserve">ediyordu. Mecmua bu meyanda Fransa’da yerleşen </w:t>
      </w:r>
      <w:r w:rsidRPr="007C7ABD">
        <w:rPr>
          <w:rFonts w:ascii="Times New Roman" w:hAnsi="Times New Roman" w:cs="Times New Roman"/>
          <w:b/>
          <w:sz w:val="24"/>
          <w:szCs w:val="24"/>
        </w:rPr>
        <w:t>Kalkbrenner</w:t>
      </w:r>
      <w:r>
        <w:rPr>
          <w:rFonts w:ascii="Times New Roman" w:hAnsi="Times New Roman" w:cs="Times New Roman"/>
          <w:sz w:val="24"/>
          <w:szCs w:val="24"/>
        </w:rPr>
        <w:t xml:space="preserve">, </w:t>
      </w:r>
      <w:r w:rsidRPr="007C7ABD">
        <w:rPr>
          <w:rFonts w:ascii="Times New Roman" w:hAnsi="Times New Roman" w:cs="Times New Roman"/>
          <w:b/>
          <w:sz w:val="24"/>
          <w:szCs w:val="24"/>
        </w:rPr>
        <w:t>Hunten</w:t>
      </w:r>
      <w:r>
        <w:rPr>
          <w:rFonts w:ascii="Times New Roman" w:hAnsi="Times New Roman" w:cs="Times New Roman"/>
          <w:sz w:val="24"/>
          <w:szCs w:val="24"/>
        </w:rPr>
        <w:t xml:space="preserve"> ve </w:t>
      </w:r>
      <w:r w:rsidRPr="007C7ABD">
        <w:rPr>
          <w:rFonts w:ascii="Times New Roman" w:hAnsi="Times New Roman" w:cs="Times New Roman"/>
          <w:b/>
          <w:sz w:val="24"/>
          <w:szCs w:val="24"/>
        </w:rPr>
        <w:t>Herz</w:t>
      </w:r>
      <w:r>
        <w:rPr>
          <w:rFonts w:ascii="Times New Roman" w:hAnsi="Times New Roman" w:cs="Times New Roman"/>
          <w:sz w:val="24"/>
          <w:szCs w:val="24"/>
        </w:rPr>
        <w:t xml:space="preserve"> isimli üç Almanın salon musikisi diye yazdıkları ton hezeyanlarıyla uğraşmak ve çığ</w:t>
      </w:r>
      <w:r w:rsidR="007C7ABD">
        <w:rPr>
          <w:rFonts w:ascii="Times New Roman" w:hAnsi="Times New Roman" w:cs="Times New Roman"/>
          <w:sz w:val="24"/>
          <w:szCs w:val="24"/>
        </w:rPr>
        <w:t>ı</w:t>
      </w:r>
      <w:r>
        <w:rPr>
          <w:rFonts w:ascii="Times New Roman" w:hAnsi="Times New Roman" w:cs="Times New Roman"/>
          <w:sz w:val="24"/>
          <w:szCs w:val="24"/>
        </w:rPr>
        <w:t xml:space="preserve">rından çıkmış sahte bir operacılıkla mücadele etmek mecburiyetinde idi. Tam o esnada Mecmua, merkezî Avrupa’nın yegâne ilim ve kritik mecmuası mevkiini elde etti. Schumann bu mücadelede sıcak ve poetik stiliyle en yüksek Alman nesircileri yanında yer aldı ve </w:t>
      </w:r>
      <w:r w:rsidRPr="007C7ABD">
        <w:rPr>
          <w:rFonts w:ascii="Times New Roman" w:hAnsi="Times New Roman" w:cs="Times New Roman"/>
          <w:b/>
          <w:sz w:val="24"/>
          <w:szCs w:val="24"/>
        </w:rPr>
        <w:t>Wagner</w:t>
      </w:r>
      <w:r>
        <w:rPr>
          <w:rFonts w:ascii="Times New Roman" w:hAnsi="Times New Roman" w:cs="Times New Roman"/>
          <w:sz w:val="24"/>
          <w:szCs w:val="24"/>
        </w:rPr>
        <w:t xml:space="preserve">’in “Yalnız ben!” diyen sanatı karşısında hiç de gölgede kalmadı. Bineanaleyh Schumann’ın, o zamanın yalnız musikişinas olan üstatları yanındaki muharrirlik </w:t>
      </w:r>
      <w:r w:rsidR="007C7ABD">
        <w:rPr>
          <w:rFonts w:ascii="Times New Roman" w:hAnsi="Times New Roman" w:cs="Times New Roman"/>
          <w:sz w:val="24"/>
          <w:szCs w:val="24"/>
        </w:rPr>
        <w:t xml:space="preserve">[yazarlık] </w:t>
      </w:r>
      <w:r>
        <w:rPr>
          <w:rFonts w:ascii="Times New Roman" w:hAnsi="Times New Roman" w:cs="Times New Roman"/>
          <w:sz w:val="24"/>
          <w:szCs w:val="24"/>
        </w:rPr>
        <w:t xml:space="preserve">kıymeti, en son musiki romantizminin pek edebî bir mahiyette inkişafına vesile olmuştur. Bundan dolayı tarihi sınaat </w:t>
      </w:r>
      <w:r w:rsidR="005356DB">
        <w:rPr>
          <w:rFonts w:ascii="Times New Roman" w:hAnsi="Times New Roman" w:cs="Times New Roman"/>
          <w:sz w:val="24"/>
          <w:szCs w:val="24"/>
        </w:rPr>
        <w:t xml:space="preserve">[sanat tarihi] </w:t>
      </w:r>
      <w:r>
        <w:rPr>
          <w:rFonts w:ascii="Times New Roman" w:hAnsi="Times New Roman" w:cs="Times New Roman"/>
          <w:sz w:val="24"/>
          <w:szCs w:val="24"/>
        </w:rPr>
        <w:t xml:space="preserve">hakiki bir ton romantizmini Schumann’ın musiki mecmuasını müteakip </w:t>
      </w:r>
      <w:r w:rsidR="005356DB">
        <w:rPr>
          <w:rFonts w:ascii="Times New Roman" w:hAnsi="Times New Roman" w:cs="Times New Roman"/>
          <w:sz w:val="24"/>
          <w:szCs w:val="24"/>
        </w:rPr>
        <w:t xml:space="preserve">[dergisinin ardından] </w:t>
      </w:r>
      <w:r>
        <w:rPr>
          <w:rFonts w:ascii="Times New Roman" w:hAnsi="Times New Roman" w:cs="Times New Roman"/>
          <w:sz w:val="24"/>
          <w:szCs w:val="24"/>
        </w:rPr>
        <w:t>kaybeder.</w:t>
      </w:r>
    </w:p>
    <w:p w:rsidR="005356DB" w:rsidRDefault="005356DB" w:rsidP="007D719A">
      <w:pPr>
        <w:contextualSpacing/>
        <w:rPr>
          <w:rFonts w:ascii="Times New Roman" w:hAnsi="Times New Roman" w:cs="Times New Roman"/>
          <w:sz w:val="24"/>
          <w:szCs w:val="24"/>
        </w:rPr>
      </w:pPr>
    </w:p>
    <w:p w:rsidR="0004674C" w:rsidRDefault="000C7742" w:rsidP="007D719A">
      <w:pPr>
        <w:contextualSpacing/>
        <w:rPr>
          <w:rFonts w:ascii="Times New Roman" w:hAnsi="Times New Roman" w:cs="Times New Roman"/>
          <w:sz w:val="24"/>
          <w:szCs w:val="24"/>
        </w:rPr>
      </w:pPr>
      <w:r>
        <w:rPr>
          <w:rFonts w:ascii="Times New Roman" w:hAnsi="Times New Roman" w:cs="Times New Roman"/>
          <w:sz w:val="24"/>
          <w:szCs w:val="24"/>
        </w:rPr>
        <w:tab/>
        <w:t xml:space="preserve">Fakat 1844 senesi, </w:t>
      </w:r>
      <w:r w:rsidRPr="0004674C">
        <w:rPr>
          <w:rFonts w:ascii="Times New Roman" w:hAnsi="Times New Roman" w:cs="Times New Roman"/>
          <w:b/>
          <w:i/>
          <w:sz w:val="24"/>
          <w:szCs w:val="24"/>
        </w:rPr>
        <w:t>Musiki Mecmuası</w:t>
      </w:r>
      <w:r>
        <w:rPr>
          <w:rFonts w:ascii="Times New Roman" w:hAnsi="Times New Roman" w:cs="Times New Roman"/>
          <w:sz w:val="24"/>
          <w:szCs w:val="24"/>
        </w:rPr>
        <w:t xml:space="preserve"> için büsbütün başka bir dönümün başlangıcı oldu: Artık </w:t>
      </w:r>
      <w:r w:rsidRPr="0004674C">
        <w:rPr>
          <w:rFonts w:ascii="Times New Roman" w:hAnsi="Times New Roman" w:cs="Times New Roman"/>
          <w:b/>
          <w:sz w:val="24"/>
          <w:szCs w:val="24"/>
        </w:rPr>
        <w:t>Schumann</w:t>
      </w:r>
      <w:r>
        <w:rPr>
          <w:rFonts w:ascii="Times New Roman" w:hAnsi="Times New Roman" w:cs="Times New Roman"/>
          <w:sz w:val="24"/>
          <w:szCs w:val="24"/>
        </w:rPr>
        <w:t xml:space="preserve"> gittikçe muhtel olan </w:t>
      </w:r>
      <w:r w:rsidR="0004674C">
        <w:rPr>
          <w:rFonts w:ascii="Times New Roman" w:hAnsi="Times New Roman" w:cs="Times New Roman"/>
          <w:sz w:val="24"/>
          <w:szCs w:val="24"/>
        </w:rPr>
        <w:t xml:space="preserve">[bozulan] </w:t>
      </w:r>
      <w:r>
        <w:rPr>
          <w:rFonts w:ascii="Times New Roman" w:hAnsi="Times New Roman" w:cs="Times New Roman"/>
          <w:sz w:val="24"/>
          <w:szCs w:val="24"/>
        </w:rPr>
        <w:t>hayatına başka bir cereyan vermek mecburiyetinde idi. Nihayet gençlik ateşiyle haykıran Florestan günlerinden sonra, mecmua Schumann’a yaşlandıkça ağırlaşan bir yük gibi geldi.</w:t>
      </w:r>
      <w:r w:rsidR="0004674C">
        <w:rPr>
          <w:rFonts w:ascii="Times New Roman" w:hAnsi="Times New Roman" w:cs="Times New Roman"/>
          <w:sz w:val="24"/>
          <w:szCs w:val="24"/>
        </w:rPr>
        <w:t xml:space="preserve"> Schumann, mecmuayı on senelik dahiyane bir idareden sonra 1844’te Franz Brendel’e devretti ve pek sevdiği </w:t>
      </w:r>
      <w:r w:rsidR="0004674C" w:rsidRPr="00AF7E83">
        <w:rPr>
          <w:rFonts w:ascii="Times New Roman" w:hAnsi="Times New Roman" w:cs="Times New Roman"/>
          <w:b/>
          <w:sz w:val="24"/>
          <w:szCs w:val="24"/>
        </w:rPr>
        <w:t>Mendelssohn</w:t>
      </w:r>
      <w:r w:rsidR="0004674C">
        <w:rPr>
          <w:rFonts w:ascii="Times New Roman" w:hAnsi="Times New Roman" w:cs="Times New Roman"/>
          <w:sz w:val="24"/>
          <w:szCs w:val="24"/>
        </w:rPr>
        <w:t>’unu bile kırarak, bir sene evvel birlikte tesis ettikleri</w:t>
      </w:r>
      <w:r w:rsidR="00AF7E83">
        <w:rPr>
          <w:rFonts w:ascii="Times New Roman" w:hAnsi="Times New Roman" w:cs="Times New Roman"/>
          <w:sz w:val="24"/>
          <w:szCs w:val="24"/>
        </w:rPr>
        <w:t xml:space="preserve"> Leipzig Konservatuvarı muallimliğini [öğretmenliğini] de terk etti ve şifa ümidiyle Dresden’e gitti. Müteakip senelerde Schumann’ı (1846) refikası ile [eşiyle] birlikte konser turnesi yapmak ve bir kere daha talih denemek üzere tekrar Viyana’da görürüz. Müzikolog Dr. </w:t>
      </w:r>
      <w:r w:rsidR="00AF7E83" w:rsidRPr="00AF7E83">
        <w:rPr>
          <w:rFonts w:ascii="Times New Roman" w:hAnsi="Times New Roman" w:cs="Times New Roman"/>
          <w:b/>
          <w:sz w:val="24"/>
          <w:szCs w:val="24"/>
        </w:rPr>
        <w:t>Karl Geiringer</w:t>
      </w:r>
      <w:r w:rsidR="00AF7E83">
        <w:rPr>
          <w:rFonts w:ascii="Times New Roman" w:hAnsi="Times New Roman" w:cs="Times New Roman"/>
          <w:sz w:val="24"/>
          <w:szCs w:val="24"/>
        </w:rPr>
        <w:t xml:space="preserve">’in bu sefer keşfettiği dokuz mektup, refikası </w:t>
      </w:r>
      <w:r w:rsidR="00AF7E83" w:rsidRPr="00AF7E83">
        <w:rPr>
          <w:rFonts w:ascii="Times New Roman" w:hAnsi="Times New Roman" w:cs="Times New Roman"/>
          <w:b/>
          <w:sz w:val="24"/>
          <w:szCs w:val="24"/>
        </w:rPr>
        <w:t>Clara</w:t>
      </w:r>
      <w:r w:rsidR="00AF7E83">
        <w:rPr>
          <w:rFonts w:ascii="Times New Roman" w:hAnsi="Times New Roman" w:cs="Times New Roman"/>
          <w:sz w:val="24"/>
          <w:szCs w:val="24"/>
        </w:rPr>
        <w:t>’nın deruhte ettiği bu son Viyana turnesinin bazı noktalarını tenvir etmektedir [aydınlatmaktadır]. Bu münasebetle mevzuumuz haricinde olan mezkûr mektupların neşrini lüzumsuz addedebiliriz.</w:t>
      </w:r>
    </w:p>
    <w:p w:rsidR="00AF7E83" w:rsidRDefault="00AF7E83" w:rsidP="007D719A">
      <w:pPr>
        <w:contextualSpacing/>
        <w:rPr>
          <w:rFonts w:ascii="Times New Roman" w:hAnsi="Times New Roman" w:cs="Times New Roman"/>
          <w:sz w:val="24"/>
          <w:szCs w:val="24"/>
        </w:rPr>
      </w:pPr>
    </w:p>
    <w:p w:rsidR="00AF7E83" w:rsidRDefault="00AF7E83" w:rsidP="007D719A">
      <w:pPr>
        <w:contextualSpacing/>
        <w:rPr>
          <w:rFonts w:ascii="Times New Roman" w:hAnsi="Times New Roman" w:cs="Times New Roman"/>
          <w:sz w:val="24"/>
          <w:szCs w:val="24"/>
        </w:rPr>
      </w:pPr>
      <w:r>
        <w:rPr>
          <w:rFonts w:ascii="Times New Roman" w:hAnsi="Times New Roman" w:cs="Times New Roman"/>
          <w:sz w:val="24"/>
          <w:szCs w:val="24"/>
        </w:rPr>
        <w:tab/>
        <w:t xml:space="preserve">Mecmuanın müteakip hayatına gelince, </w:t>
      </w:r>
      <w:r w:rsidRPr="00AF7E83">
        <w:rPr>
          <w:rFonts w:ascii="Times New Roman" w:hAnsi="Times New Roman" w:cs="Times New Roman"/>
          <w:b/>
          <w:sz w:val="24"/>
          <w:szCs w:val="24"/>
        </w:rPr>
        <w:t>Brendel</w:t>
      </w:r>
      <w:r>
        <w:rPr>
          <w:rFonts w:ascii="Times New Roman" w:hAnsi="Times New Roman" w:cs="Times New Roman"/>
          <w:sz w:val="24"/>
          <w:szCs w:val="24"/>
        </w:rPr>
        <w:t xml:space="preserve">’in gayretiyle uzun müddet ilim ve sanat için çalışan bu mecmua, 1890 senesinde idare müdürünün beceriksizliği yüzünden uzunca bir zaman sükût ettikten [sustuktan] sonra 1906 senesinde </w:t>
      </w:r>
      <w:r w:rsidRPr="00AF7E83">
        <w:rPr>
          <w:rFonts w:ascii="Times New Roman" w:hAnsi="Times New Roman" w:cs="Times New Roman"/>
          <w:b/>
          <w:i/>
          <w:sz w:val="24"/>
          <w:szCs w:val="24"/>
        </w:rPr>
        <w:t>“Haftalık Musiki Sayfaları”</w:t>
      </w:r>
      <w:r>
        <w:rPr>
          <w:rFonts w:ascii="Times New Roman" w:hAnsi="Times New Roman" w:cs="Times New Roman"/>
          <w:sz w:val="24"/>
          <w:szCs w:val="24"/>
        </w:rPr>
        <w:t xml:space="preserve"> gazetesiyle birleşerek </w:t>
      </w:r>
      <w:r w:rsidRPr="00AF7E83">
        <w:rPr>
          <w:rFonts w:ascii="Times New Roman" w:hAnsi="Times New Roman" w:cs="Times New Roman"/>
          <w:b/>
          <w:sz w:val="24"/>
          <w:szCs w:val="24"/>
        </w:rPr>
        <w:t>F. Brande</w:t>
      </w:r>
      <w:r>
        <w:rPr>
          <w:rFonts w:ascii="Times New Roman" w:hAnsi="Times New Roman" w:cs="Times New Roman"/>
          <w:sz w:val="24"/>
          <w:szCs w:val="24"/>
        </w:rPr>
        <w:t xml:space="preserve">’nin idaresinde yine intişar etmeye başladı. Binaenaleyh yirmi beş seneden beri tekrar faaliyete geçen bu mecmua, tarihî ve cihanşümul [dünya çapındaki] ehemmiyetini muhafaza etmekte ve kabı üzerindeki </w:t>
      </w:r>
      <w:r w:rsidRPr="00AF7E83">
        <w:rPr>
          <w:rFonts w:ascii="Times New Roman" w:hAnsi="Times New Roman" w:cs="Times New Roman"/>
          <w:b/>
          <w:i/>
          <w:sz w:val="24"/>
          <w:szCs w:val="24"/>
        </w:rPr>
        <w:t>“1834 senesinde Robert Schumann tarafından tesis edilmiştir”</w:t>
      </w:r>
      <w:r>
        <w:rPr>
          <w:rFonts w:ascii="Times New Roman" w:hAnsi="Times New Roman" w:cs="Times New Roman"/>
          <w:sz w:val="24"/>
          <w:szCs w:val="24"/>
        </w:rPr>
        <w:t xml:space="preserve"> ibaresini pek haklı bir gururla taşımaktadır.</w:t>
      </w:r>
    </w:p>
    <w:p w:rsidR="00AF7E83" w:rsidRDefault="00AF7E83" w:rsidP="007D719A">
      <w:pPr>
        <w:contextualSpacing/>
        <w:rPr>
          <w:rFonts w:ascii="Times New Roman" w:hAnsi="Times New Roman" w:cs="Times New Roman"/>
          <w:sz w:val="24"/>
          <w:szCs w:val="24"/>
        </w:rPr>
      </w:pPr>
    </w:p>
    <w:p w:rsidR="00AF7E83" w:rsidRDefault="00AF7E83" w:rsidP="007D719A">
      <w:pPr>
        <w:contextualSpacing/>
        <w:rPr>
          <w:rFonts w:ascii="Times New Roman" w:hAnsi="Times New Roman" w:cs="Times New Roman"/>
          <w:sz w:val="24"/>
          <w:szCs w:val="24"/>
        </w:rPr>
      </w:pPr>
      <w:r>
        <w:rPr>
          <w:rFonts w:ascii="Times New Roman" w:hAnsi="Times New Roman" w:cs="Times New Roman"/>
          <w:sz w:val="24"/>
          <w:szCs w:val="24"/>
        </w:rPr>
        <w:tab/>
        <w:t xml:space="preserve">Bugünün Musiki Mecmuası’nı Dr. </w:t>
      </w:r>
      <w:r w:rsidRPr="00AF7E83">
        <w:rPr>
          <w:rFonts w:ascii="Times New Roman" w:hAnsi="Times New Roman" w:cs="Times New Roman"/>
          <w:b/>
          <w:sz w:val="24"/>
          <w:szCs w:val="24"/>
        </w:rPr>
        <w:t>Alfred Heuss</w:t>
      </w:r>
      <w:r>
        <w:rPr>
          <w:rFonts w:ascii="Times New Roman" w:hAnsi="Times New Roman" w:cs="Times New Roman"/>
          <w:sz w:val="24"/>
          <w:szCs w:val="24"/>
        </w:rPr>
        <w:t xml:space="preserve"> gibi pek kıymetli bir başmuharrir idare ediyor ve mecmuayı gayesi yolunda maharetle sevkediyor. Binaenaleyh Schumann’ın Musiki Mecmuası, ilim ve sanat âleminin lâyemut bir müdafii [ölümsüz savunucusu] olmuştur…</w:t>
      </w:r>
    </w:p>
    <w:p w:rsidR="00AF7E83" w:rsidRDefault="00AF7E83" w:rsidP="007D719A">
      <w:pPr>
        <w:contextualSpacing/>
        <w:rPr>
          <w:rFonts w:ascii="Times New Roman" w:hAnsi="Times New Roman" w:cs="Times New Roman"/>
          <w:sz w:val="24"/>
          <w:szCs w:val="24"/>
        </w:rPr>
      </w:pPr>
    </w:p>
    <w:p w:rsidR="00AF7E83" w:rsidRDefault="00AF7E83" w:rsidP="007D719A">
      <w:pPr>
        <w:contextualSpacing/>
        <w:rPr>
          <w:rFonts w:ascii="Times New Roman" w:hAnsi="Times New Roman" w:cs="Times New Roman"/>
          <w:sz w:val="24"/>
          <w:szCs w:val="24"/>
        </w:rPr>
      </w:pPr>
      <w:r>
        <w:rPr>
          <w:rFonts w:ascii="Times New Roman" w:hAnsi="Times New Roman" w:cs="Times New Roman"/>
          <w:sz w:val="24"/>
          <w:szCs w:val="24"/>
        </w:rPr>
        <w:tab/>
        <w:t>Bütün bu etüd ve mülahazalardan [düşüncelerden] sonra bitaraf [tarafsız] bir tetkikçi sıfatıyla bize de şu temenni düşüyor: Memleketimizde ilk defa yerli Filistenlerle mücadeleye atılan bu samimi mecmuanın da Schumann mecmuası kadar yaşamasını ve muvaffak olmasını temenni ederiz.</w:t>
      </w:r>
    </w:p>
    <w:p w:rsidR="00AF7E83" w:rsidRDefault="00AF7E83" w:rsidP="007D719A">
      <w:pPr>
        <w:contextualSpacing/>
        <w:rPr>
          <w:rFonts w:ascii="Times New Roman" w:hAnsi="Times New Roman" w:cs="Times New Roman"/>
          <w:sz w:val="24"/>
          <w:szCs w:val="24"/>
        </w:rPr>
      </w:pPr>
    </w:p>
    <w:p w:rsidR="00AF7E83" w:rsidRDefault="00AF7E83" w:rsidP="007D719A">
      <w:pPr>
        <w:contextualSpacing/>
        <w:rPr>
          <w:rFonts w:ascii="Times New Roman" w:hAnsi="Times New Roman" w:cs="Times New Roman"/>
          <w:sz w:val="24"/>
          <w:szCs w:val="24"/>
        </w:rPr>
      </w:pPr>
      <w:r>
        <w:rPr>
          <w:rFonts w:ascii="Times New Roman" w:hAnsi="Times New Roman" w:cs="Times New Roman"/>
          <w:sz w:val="24"/>
          <w:szCs w:val="24"/>
        </w:rPr>
        <w:t>Ankara, 29.4.1931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Muallim Cevat Memduh</w:t>
      </w:r>
    </w:p>
    <w:p w:rsidR="0004674C" w:rsidRDefault="0004674C" w:rsidP="007D719A">
      <w:pPr>
        <w:contextualSpacing/>
        <w:rPr>
          <w:rFonts w:ascii="Times New Roman" w:hAnsi="Times New Roman" w:cs="Times New Roman"/>
          <w:sz w:val="24"/>
          <w:szCs w:val="24"/>
        </w:rPr>
      </w:pPr>
    </w:p>
    <w:p w:rsidR="009D2F20" w:rsidRDefault="009D2F20" w:rsidP="007D719A">
      <w:pPr>
        <w:contextualSpacing/>
        <w:rPr>
          <w:rFonts w:ascii="Times New Roman" w:hAnsi="Times New Roman" w:cs="Times New Roman"/>
          <w:sz w:val="24"/>
          <w:szCs w:val="24"/>
        </w:rPr>
      </w:pPr>
    </w:p>
    <w:p w:rsidR="009D2F20" w:rsidRDefault="009D2F20" w:rsidP="007D719A">
      <w:pPr>
        <w:contextualSpacing/>
        <w:rPr>
          <w:rFonts w:ascii="Times New Roman" w:hAnsi="Times New Roman" w:cs="Times New Roman"/>
          <w:sz w:val="24"/>
          <w:szCs w:val="24"/>
        </w:rPr>
      </w:pPr>
    </w:p>
    <w:p w:rsidR="00EC4E27" w:rsidRDefault="00EC4E27" w:rsidP="007D719A">
      <w:pPr>
        <w:contextualSpacing/>
        <w:rPr>
          <w:rFonts w:ascii="Times New Roman" w:hAnsi="Times New Roman" w:cs="Times New Roman"/>
          <w:sz w:val="24"/>
          <w:szCs w:val="24"/>
        </w:rPr>
      </w:pPr>
    </w:p>
    <w:p w:rsidR="00EC4E27" w:rsidRDefault="00EC4E27" w:rsidP="007D719A">
      <w:pPr>
        <w:contextualSpacing/>
        <w:rPr>
          <w:rFonts w:ascii="Times New Roman" w:hAnsi="Times New Roman" w:cs="Times New Roman"/>
          <w:sz w:val="24"/>
          <w:szCs w:val="24"/>
        </w:rPr>
      </w:pPr>
    </w:p>
    <w:p w:rsidR="007D719A" w:rsidRDefault="007D719A" w:rsidP="007D71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Viyana’da tanınmış bir musiki levazımı mağazasının sahibi olan Haslinger, Schumann’ın müsaadesini beklediği musiki mecmuasının tâbiliğini deruhte edecekti. Fakat bir noktada uzlaşamıyorlardı: Haslinger o zamana kadar komisyoncu olan Friese’ye mecmuanın şimalî Almanya vekilliğini vermek istemiyordu. Bundan dolayı Schumann Viyana’da Gerolt isimli diğer bir firma ile müzakereye girişti.</w:t>
      </w:r>
    </w:p>
    <w:p w:rsidR="007D719A" w:rsidRDefault="007D719A" w:rsidP="007D71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Burada Musiki Mecmuasının “eski ve yeni musiki parçaları” külliyatını havi [içeren] ilave nüshaları mevzuu bahistir [söz konusudur]. Bu nüshalar senede dört defa intişar ederdi [yayımlanırdı].</w:t>
      </w:r>
    </w:p>
    <w:p w:rsidR="007D719A" w:rsidRDefault="007D719A" w:rsidP="007D71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Turandot, Vesque von Püttlingen’in Viyana’da 1838’de temsil edilen bir operasıdır.</w:t>
      </w:r>
    </w:p>
    <w:p w:rsidR="00FC62C0" w:rsidRDefault="00FC62C0" w:rsidP="007D71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Bu mektup tarihsizdir; muhteviyatından da anlaşılacağı gibi 1838 senesi Kânunuevvelinde [Aralık ayında] yazılmış olması muhtemeldir.</w:t>
      </w:r>
    </w:p>
    <w:p w:rsidR="00FC62C0" w:rsidRDefault="00FC62C0" w:rsidP="007D71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Burada, 4 numaralı ilave nüshası mevzuu bahistir [söz konusudur]; bu nüshada von Vesque’nin “Ruhlar Adası” </w:t>
      </w:r>
      <w:r w:rsidRPr="00FC62C0">
        <w:rPr>
          <w:rFonts w:ascii="Times New Roman" w:hAnsi="Times New Roman" w:cs="Times New Roman"/>
          <w:i/>
          <w:sz w:val="24"/>
          <w:szCs w:val="24"/>
        </w:rPr>
        <w:t>(Die Geisterinsel)</w:t>
      </w:r>
      <w:r>
        <w:rPr>
          <w:rFonts w:ascii="Times New Roman" w:hAnsi="Times New Roman" w:cs="Times New Roman"/>
          <w:sz w:val="24"/>
          <w:szCs w:val="24"/>
        </w:rPr>
        <w:t xml:space="preserve"> adlı bir şarkısı intişar etmiştir.</w:t>
      </w:r>
    </w:p>
    <w:p w:rsidR="00FC62C0" w:rsidRDefault="00FC62C0" w:rsidP="007D71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23 Teşrinisâni [Kasım] 1838’de intişar eden 42 numaralı Musiki Mecmuasında, Turandot hakkında kısa bir yazı neşredilmiştir.</w:t>
      </w:r>
    </w:p>
    <w:p w:rsidR="00EC4E27" w:rsidRDefault="00EC4E27" w:rsidP="007D71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Bu mektuplar hiçbir zaman neşredilmemiş ve hiçbir tarafta da Schumann’ın Turandot hakkında mufassal [ayrıntılı] bir yazısına tesadüf edilmemiştir.</w:t>
      </w:r>
    </w:p>
    <w:p w:rsidR="00EC4E27" w:rsidRDefault="00EC4E27" w:rsidP="007D71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Schumann Vesque’ye 15 Temmuz 1838’de yazdığı bir mektupta Viyana ahvaline dair bazı malûmat rica etmişti. Binaenaleyh burada Vesque’nin cevabını hatırlatmaktadır.</w:t>
      </w:r>
    </w:p>
    <w:p w:rsidR="00CF3B10" w:rsidRDefault="009212DD" w:rsidP="00CF3B1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Bu gazeteyi pek güzel tarif eden tarihşinas [tarihçi] Hanslick’in şu sözleri cidden câlibi dikkattir: “En süprüntü bir havadisten bile büyük bir dikkatle bahseden küçük ve kara bir yaprak”</w:t>
      </w:r>
      <w:r w:rsidR="00CF3B10">
        <w:rPr>
          <w:rFonts w:ascii="Times New Roman" w:hAnsi="Times New Roman" w:cs="Times New Roman"/>
          <w:sz w:val="24"/>
          <w:szCs w:val="24"/>
        </w:rPr>
        <w:t>.</w:t>
      </w:r>
    </w:p>
    <w:p w:rsidR="00CF3B10" w:rsidRDefault="00CF3B10" w:rsidP="00CF3B10">
      <w:pPr>
        <w:pStyle w:val="ListParagraph"/>
        <w:numPr>
          <w:ilvl w:val="0"/>
          <w:numId w:val="2"/>
        </w:numPr>
        <w:rPr>
          <w:rFonts w:ascii="Times New Roman" w:hAnsi="Times New Roman" w:cs="Times New Roman"/>
          <w:sz w:val="24"/>
          <w:szCs w:val="24"/>
        </w:rPr>
      </w:pPr>
      <w:r w:rsidRPr="00CF3B10">
        <w:rPr>
          <w:rFonts w:ascii="Times New Roman" w:hAnsi="Times New Roman" w:cs="Times New Roman"/>
          <w:sz w:val="24"/>
          <w:szCs w:val="24"/>
        </w:rPr>
        <w:t>Schumann, sağ elinin parmaklarını –daha fazla açabilmek için- geceleri uyurken iple tavana asmış ve bu suretle sağ elinin tamamen sakat kalmasına sebep olmuştur.</w:t>
      </w:r>
    </w:p>
    <w:p w:rsidR="00CF3B10" w:rsidRDefault="00CF3B10" w:rsidP="00CF3B1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1854 senesi Şubatının 27’nci günü dostlarıyla Ren nehri sahilinde yaptığı bir tenezzühte [gezintide] ani bir buhranla kendini gizlice nehre atmış ise de görülerek kurtarılmıştır.</w:t>
      </w:r>
    </w:p>
    <w:p w:rsidR="0004674C" w:rsidRDefault="0004674C" w:rsidP="00CF3B1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Dâvutçular </w:t>
      </w:r>
      <w:r w:rsidRPr="0004674C">
        <w:rPr>
          <w:rFonts w:ascii="Times New Roman" w:hAnsi="Times New Roman" w:cs="Times New Roman"/>
          <w:i/>
          <w:sz w:val="24"/>
          <w:szCs w:val="24"/>
        </w:rPr>
        <w:t>(Davidsbündler)</w:t>
      </w:r>
      <w:r>
        <w:rPr>
          <w:rFonts w:ascii="Times New Roman" w:hAnsi="Times New Roman" w:cs="Times New Roman"/>
          <w:sz w:val="24"/>
          <w:szCs w:val="24"/>
        </w:rPr>
        <w:t xml:space="preserve"> tabirinden maksat, musikinin en büyük müdafii [savunucusu] ve hamisi [koruyucusu] olan Hazreti Dâvud yolunda gidenleri kastetmektir. Schumann poezisinin yarattığı bu üç mevhum Dâvutçu, bazen zamanı pek mübalağalı bir surette tenkit ve karikatürize ederdi. Bunlardan Eusebius meftun ve mütehayyir [tutkun ve şaşkın], Florestan pek âteşin ve fırtınalı idi, Üstat Raro ise her ikisinin arasını bulmaya çalışan ağırbaşlı bir hakimdi.</w:t>
      </w:r>
    </w:p>
    <w:p w:rsidR="0004674C" w:rsidRDefault="0004674C" w:rsidP="00CF3B1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Filistenler </w:t>
      </w:r>
      <w:r w:rsidRPr="0004674C">
        <w:rPr>
          <w:rFonts w:ascii="Times New Roman" w:hAnsi="Times New Roman" w:cs="Times New Roman"/>
          <w:i/>
          <w:sz w:val="24"/>
          <w:szCs w:val="24"/>
        </w:rPr>
        <w:t>(les Philistins)</w:t>
      </w:r>
      <w:r>
        <w:rPr>
          <w:rFonts w:ascii="Times New Roman" w:hAnsi="Times New Roman" w:cs="Times New Roman"/>
          <w:sz w:val="24"/>
          <w:szCs w:val="24"/>
        </w:rPr>
        <w:t xml:space="preserve"> aslen Filistin’de Musevilere düşman olan bir kavimdir. Fakat edebiyat müntesipleri ile sanatkârlar arasında zekâ ve nefis [güzel] sanatlar meselelerine kabiliyetleri olmadığı farz edilen kimselere de Filisten denir.</w:t>
      </w:r>
    </w:p>
    <w:p w:rsidR="0004674C" w:rsidRPr="00CF3B10" w:rsidRDefault="0004674C" w:rsidP="00CF3B1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Armoni Birliği nam teşkilat, 1810’da bestekâr Carl Maria von Weber tarafından Darmstadt’ta tesis edilmiştir. Gittikçe meslek ve gayesini kaybeden bu birlikte, zamanın mecmualarında birkaç nüfuzlu musiki makamı propaganda edilir ve bu suretle muayyen iskemleler tahkim edilirdi. Bir müddet sonra Schumann Dâvutçularının hücum ve istihzasına maruz kalan bu Birlik dağılmak mecburiyetinde kalmıştır.</w:t>
      </w:r>
    </w:p>
    <w:p w:rsidR="00CF3B10" w:rsidRPr="00CF3B10" w:rsidRDefault="00CF3B10" w:rsidP="00CF3B10">
      <w:pPr>
        <w:ind w:left="360"/>
        <w:rPr>
          <w:rFonts w:ascii="Times New Roman" w:hAnsi="Times New Roman" w:cs="Times New Roman"/>
          <w:sz w:val="24"/>
          <w:szCs w:val="24"/>
        </w:rPr>
      </w:pPr>
    </w:p>
    <w:p w:rsidR="00CF3B10" w:rsidRDefault="00CF3B10" w:rsidP="00CF3B10">
      <w:pPr>
        <w:pStyle w:val="ListParagraph"/>
        <w:rPr>
          <w:rFonts w:ascii="Times New Roman" w:hAnsi="Times New Roman" w:cs="Times New Roman"/>
          <w:sz w:val="24"/>
          <w:szCs w:val="24"/>
        </w:rPr>
      </w:pPr>
    </w:p>
    <w:sectPr w:rsidR="00CF3B10"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C16F2"/>
    <w:multiLevelType w:val="hybridMultilevel"/>
    <w:tmpl w:val="774ADA18"/>
    <w:lvl w:ilvl="0" w:tplc="A4000E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5466A99"/>
    <w:multiLevelType w:val="hybridMultilevel"/>
    <w:tmpl w:val="2F1EFA5E"/>
    <w:lvl w:ilvl="0" w:tplc="7854CF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defaultTabStop w:val="708"/>
  <w:hyphenationZone w:val="425"/>
  <w:characterSpacingControl w:val="doNotCompress"/>
  <w:compat/>
  <w:rsids>
    <w:rsidRoot w:val="00781250"/>
    <w:rsid w:val="0004674C"/>
    <w:rsid w:val="000A7845"/>
    <w:rsid w:val="000B739F"/>
    <w:rsid w:val="000C7742"/>
    <w:rsid w:val="00100698"/>
    <w:rsid w:val="001B2DC9"/>
    <w:rsid w:val="00216C3F"/>
    <w:rsid w:val="002A4537"/>
    <w:rsid w:val="002A76AF"/>
    <w:rsid w:val="002F06CF"/>
    <w:rsid w:val="00407892"/>
    <w:rsid w:val="004C7E9B"/>
    <w:rsid w:val="005356DB"/>
    <w:rsid w:val="005B3C07"/>
    <w:rsid w:val="006350FB"/>
    <w:rsid w:val="0068615D"/>
    <w:rsid w:val="007443C7"/>
    <w:rsid w:val="007464A6"/>
    <w:rsid w:val="00781250"/>
    <w:rsid w:val="007A574B"/>
    <w:rsid w:val="007C7ABD"/>
    <w:rsid w:val="007D719A"/>
    <w:rsid w:val="008869FD"/>
    <w:rsid w:val="009212DD"/>
    <w:rsid w:val="00963644"/>
    <w:rsid w:val="009A7C51"/>
    <w:rsid w:val="009D2F20"/>
    <w:rsid w:val="00A654AF"/>
    <w:rsid w:val="00AF7E83"/>
    <w:rsid w:val="00B43DFA"/>
    <w:rsid w:val="00C114F0"/>
    <w:rsid w:val="00C6693E"/>
    <w:rsid w:val="00CB5649"/>
    <w:rsid w:val="00CF3B10"/>
    <w:rsid w:val="00E072F4"/>
    <w:rsid w:val="00E2337B"/>
    <w:rsid w:val="00E820E8"/>
    <w:rsid w:val="00EC4E27"/>
    <w:rsid w:val="00F97E77"/>
    <w:rsid w:val="00FC62C0"/>
    <w:rsid w:val="00FE3566"/>
    <w:rsid w:val="00FF2D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6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7</Pages>
  <Words>2854</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22</cp:revision>
  <dcterms:created xsi:type="dcterms:W3CDTF">2017-01-30T06:10:00Z</dcterms:created>
  <dcterms:modified xsi:type="dcterms:W3CDTF">2017-01-31T07:36:00Z</dcterms:modified>
</cp:coreProperties>
</file>